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137"/>
      </w:tblGrid>
      <w:tr w:rsidR="00844F97" w:rsidRPr="00844F97" w:rsidTr="00632FF1">
        <w:tc>
          <w:tcPr>
            <w:tcW w:w="250" w:type="dxa"/>
          </w:tcPr>
          <w:p w:rsidR="00C94E01" w:rsidRPr="00844F97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7" w:type="dxa"/>
          </w:tcPr>
          <w:p w:rsidR="00632FF1" w:rsidRPr="00844F97" w:rsidRDefault="00632FF1" w:rsidP="00632FF1">
            <w:pPr>
              <w:jc w:val="center"/>
              <w:rPr>
                <w:i/>
                <w:color w:val="000000" w:themeColor="text1"/>
                <w:szCs w:val="24"/>
              </w:rPr>
            </w:pPr>
          </w:p>
          <w:p w:rsidR="00632FF1" w:rsidRPr="00F912B1" w:rsidRDefault="00C94E01" w:rsidP="00632FF1">
            <w:pPr>
              <w:jc w:val="center"/>
              <w:rPr>
                <w:color w:val="000000" w:themeColor="text1"/>
                <w:szCs w:val="24"/>
              </w:rPr>
            </w:pPr>
            <w:r w:rsidRPr="00F912B1">
              <w:rPr>
                <w:color w:val="000000" w:themeColor="text1"/>
                <w:szCs w:val="24"/>
              </w:rPr>
              <w:t>У</w:t>
            </w:r>
            <w:r w:rsidR="00632FF1" w:rsidRPr="00F912B1">
              <w:rPr>
                <w:color w:val="000000" w:themeColor="text1"/>
                <w:szCs w:val="24"/>
              </w:rPr>
              <w:t>тверждено:</w:t>
            </w:r>
          </w:p>
          <w:p w:rsidR="00C94E01" w:rsidRPr="00F912B1" w:rsidRDefault="00632FF1" w:rsidP="00632FF1">
            <w:pPr>
              <w:jc w:val="center"/>
              <w:rPr>
                <w:color w:val="000000" w:themeColor="text1"/>
                <w:szCs w:val="24"/>
              </w:rPr>
            </w:pPr>
            <w:r w:rsidRPr="00F912B1">
              <w:rPr>
                <w:color w:val="000000" w:themeColor="text1"/>
                <w:szCs w:val="24"/>
              </w:rPr>
              <w:t>р</w:t>
            </w:r>
            <w:r w:rsidR="00C94E01" w:rsidRPr="00F912B1">
              <w:rPr>
                <w:color w:val="000000" w:themeColor="text1"/>
                <w:szCs w:val="24"/>
              </w:rPr>
              <w:t>ешением Совета директоров</w:t>
            </w:r>
            <w:r w:rsidRPr="00F912B1">
              <w:rPr>
                <w:color w:val="000000" w:themeColor="text1"/>
                <w:szCs w:val="24"/>
              </w:rPr>
              <w:t xml:space="preserve"> </w:t>
            </w:r>
            <w:r w:rsidR="00C94E01" w:rsidRPr="00F912B1">
              <w:rPr>
                <w:color w:val="000000" w:themeColor="text1"/>
                <w:szCs w:val="24"/>
              </w:rPr>
              <w:t>АО «Водоканал»</w:t>
            </w:r>
          </w:p>
          <w:p w:rsidR="00553D06" w:rsidRPr="00844F97" w:rsidRDefault="00C94E01" w:rsidP="00553D06">
            <w:pPr>
              <w:jc w:val="center"/>
              <w:rPr>
                <w:color w:val="000000" w:themeColor="text1"/>
                <w:szCs w:val="24"/>
              </w:rPr>
            </w:pPr>
            <w:r w:rsidRPr="00F912B1">
              <w:rPr>
                <w:color w:val="000000" w:themeColor="text1"/>
                <w:szCs w:val="24"/>
              </w:rPr>
              <w:t>от «</w:t>
            </w:r>
            <w:r w:rsidR="00F912B1" w:rsidRPr="00F912B1">
              <w:rPr>
                <w:color w:val="000000" w:themeColor="text1"/>
                <w:szCs w:val="24"/>
              </w:rPr>
              <w:t>28</w:t>
            </w:r>
            <w:r w:rsidRPr="00F912B1">
              <w:rPr>
                <w:color w:val="000000" w:themeColor="text1"/>
                <w:szCs w:val="24"/>
              </w:rPr>
              <w:t xml:space="preserve">» </w:t>
            </w:r>
            <w:r w:rsidR="00844F97" w:rsidRPr="00F912B1">
              <w:rPr>
                <w:color w:val="000000" w:themeColor="text1"/>
                <w:szCs w:val="24"/>
              </w:rPr>
              <w:t>декабря</w:t>
            </w:r>
            <w:r w:rsidRPr="00F912B1">
              <w:rPr>
                <w:color w:val="000000" w:themeColor="text1"/>
                <w:szCs w:val="24"/>
              </w:rPr>
              <w:t xml:space="preserve"> 20</w:t>
            </w:r>
            <w:r w:rsidR="00553D06" w:rsidRPr="00F912B1">
              <w:rPr>
                <w:color w:val="000000" w:themeColor="text1"/>
                <w:szCs w:val="24"/>
              </w:rPr>
              <w:t>20</w:t>
            </w:r>
            <w:r w:rsidRPr="00F912B1">
              <w:rPr>
                <w:color w:val="000000" w:themeColor="text1"/>
                <w:szCs w:val="24"/>
              </w:rPr>
              <w:t xml:space="preserve"> г</w:t>
            </w:r>
            <w:r w:rsidR="00844F97" w:rsidRPr="00F912B1">
              <w:rPr>
                <w:color w:val="000000" w:themeColor="text1"/>
                <w:szCs w:val="24"/>
              </w:rPr>
              <w:t>.</w:t>
            </w:r>
            <w:r w:rsidR="00632FF1" w:rsidRPr="00F912B1">
              <w:rPr>
                <w:color w:val="000000" w:themeColor="text1"/>
                <w:szCs w:val="24"/>
              </w:rPr>
              <w:t>, п</w:t>
            </w:r>
            <w:r w:rsidR="00A2566D" w:rsidRPr="00F912B1">
              <w:rPr>
                <w:color w:val="000000" w:themeColor="text1"/>
                <w:szCs w:val="24"/>
              </w:rPr>
              <w:t xml:space="preserve">ротокол № </w:t>
            </w:r>
            <w:r w:rsidR="00F912B1" w:rsidRPr="00F912B1">
              <w:rPr>
                <w:color w:val="000000" w:themeColor="text1"/>
                <w:szCs w:val="24"/>
              </w:rPr>
              <w:t>146</w:t>
            </w:r>
          </w:p>
          <w:p w:rsidR="00A21620" w:rsidRPr="00844F97" w:rsidRDefault="00A21620" w:rsidP="00632FF1">
            <w:pPr>
              <w:jc w:val="center"/>
              <w:rPr>
                <w:color w:val="000000" w:themeColor="text1"/>
                <w:szCs w:val="24"/>
              </w:rPr>
            </w:pPr>
          </w:p>
          <w:p w:rsidR="00C94E01" w:rsidRPr="00844F97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94E01" w:rsidRPr="00844F97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94E01" w:rsidTr="00632FF1">
        <w:tc>
          <w:tcPr>
            <w:tcW w:w="250" w:type="dxa"/>
          </w:tcPr>
          <w:p w:rsidR="00C94E01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</w:tcPr>
          <w:p w:rsidR="00C94E01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BE0DBC" w:rsidRPr="00FB0E9E" w:rsidRDefault="00BE0DBC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AF2B66" w:rsidRDefault="00AF2B66" w:rsidP="00AF2B66">
      <w:pPr>
        <w:spacing w:line="276" w:lineRule="auto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8229C7" w:rsidP="00A26AA5">
      <w:pPr>
        <w:spacing w:line="276" w:lineRule="auto"/>
        <w:jc w:val="center"/>
        <w:rPr>
          <w:sz w:val="22"/>
        </w:rPr>
      </w:pPr>
      <w:r>
        <w:rPr>
          <w:b/>
          <w:noProof/>
          <w:sz w:val="56"/>
          <w:szCs w:val="56"/>
          <w:lang w:eastAsia="ru-RU"/>
        </w:rPr>
        <w:t xml:space="preserve"> </w:t>
      </w:r>
      <w:r w:rsidR="00F61B6F">
        <w:rPr>
          <w:b/>
          <w:noProof/>
          <w:sz w:val="56"/>
          <w:szCs w:val="56"/>
          <w:lang w:eastAsia="ru-RU"/>
        </w:rPr>
        <w:t xml:space="preserve"> </w:t>
      </w:r>
      <w:r w:rsidR="00B8440A">
        <w:rPr>
          <w:b/>
          <w:noProof/>
          <w:sz w:val="56"/>
          <w:szCs w:val="56"/>
          <w:lang w:eastAsia="ru-RU"/>
        </w:rPr>
        <w:t xml:space="preserve"> </w:t>
      </w:r>
      <w:r w:rsidR="00AF2B66">
        <w:rPr>
          <w:b/>
          <w:noProof/>
          <w:sz w:val="56"/>
          <w:szCs w:val="56"/>
          <w:lang w:eastAsia="ru-RU"/>
        </w:rPr>
        <w:drawing>
          <wp:inline distT="0" distB="0" distL="0" distR="0">
            <wp:extent cx="2434590" cy="967740"/>
            <wp:effectExtent l="19050" t="0" r="3810" b="0"/>
            <wp:docPr id="1" name="Рисунок 1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Pr="00BE0DBC" w:rsidRDefault="00D042E4" w:rsidP="00A26AA5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>ПЛАН</w:t>
      </w:r>
      <w:r w:rsidR="00BE0DBC" w:rsidRPr="00BE0DBC">
        <w:rPr>
          <w:b/>
          <w:sz w:val="48"/>
        </w:rPr>
        <w:br/>
      </w:r>
      <w:r>
        <w:rPr>
          <w:b/>
          <w:sz w:val="48"/>
        </w:rPr>
        <w:t>мероприятий по реализации</w:t>
      </w:r>
      <w:r w:rsidR="00BE0DBC" w:rsidRPr="00BE0DBC">
        <w:rPr>
          <w:b/>
          <w:sz w:val="48"/>
        </w:rPr>
        <w:t xml:space="preserve"> непрофильных активов 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  <w:r w:rsidRPr="00BE0DBC">
        <w:rPr>
          <w:b/>
          <w:sz w:val="48"/>
        </w:rPr>
        <w:t>АО «Водоканал»</w:t>
      </w:r>
    </w:p>
    <w:p w:rsidR="00D042E4" w:rsidRDefault="00A270D9" w:rsidP="00A26AA5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>на 202</w:t>
      </w:r>
      <w:r w:rsidR="00553D06">
        <w:rPr>
          <w:b/>
          <w:sz w:val="48"/>
        </w:rPr>
        <w:t>1</w:t>
      </w:r>
      <w:r w:rsidR="00D042E4">
        <w:rPr>
          <w:b/>
          <w:sz w:val="48"/>
        </w:rPr>
        <w:t xml:space="preserve"> год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3F75DB" w:rsidRDefault="003F75DB" w:rsidP="00A26AA5">
      <w:pPr>
        <w:spacing w:line="276" w:lineRule="auto"/>
        <w:jc w:val="center"/>
        <w:rPr>
          <w:sz w:val="36"/>
        </w:rPr>
      </w:pPr>
    </w:p>
    <w:p w:rsidR="00BE0DBC" w:rsidRPr="00F65F2E" w:rsidRDefault="00BE0DBC" w:rsidP="00A26AA5">
      <w:pPr>
        <w:spacing w:line="276" w:lineRule="auto"/>
        <w:jc w:val="center"/>
        <w:rPr>
          <w:sz w:val="40"/>
        </w:rPr>
      </w:pPr>
    </w:p>
    <w:p w:rsidR="00AF2B66" w:rsidRDefault="00AF2B66" w:rsidP="00A26AA5">
      <w:pPr>
        <w:spacing w:line="276" w:lineRule="auto"/>
        <w:jc w:val="center"/>
        <w:rPr>
          <w:sz w:val="28"/>
        </w:rPr>
      </w:pPr>
    </w:p>
    <w:p w:rsidR="00BE0DBC" w:rsidRPr="00FB0E9E" w:rsidRDefault="00BE0DBC" w:rsidP="00A26AA5">
      <w:pPr>
        <w:spacing w:line="276" w:lineRule="auto"/>
        <w:jc w:val="center"/>
        <w:rPr>
          <w:sz w:val="26"/>
          <w:szCs w:val="26"/>
        </w:rPr>
      </w:pPr>
      <w:r w:rsidRPr="00FB0E9E">
        <w:rPr>
          <w:sz w:val="26"/>
          <w:szCs w:val="26"/>
        </w:rPr>
        <w:t>город Якутск</w:t>
      </w:r>
    </w:p>
    <w:p w:rsidR="00FB0E9E" w:rsidRDefault="003F75DB" w:rsidP="00A26AA5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2020</w:t>
      </w:r>
      <w:r w:rsidR="00FB0E9E" w:rsidRPr="00FB0E9E">
        <w:rPr>
          <w:sz w:val="26"/>
          <w:szCs w:val="26"/>
        </w:rPr>
        <w:t xml:space="preserve"> год</w:t>
      </w:r>
    </w:p>
    <w:p w:rsidR="00F65F2E" w:rsidRPr="00577CD6" w:rsidRDefault="00F65F2E" w:rsidP="00577CD6">
      <w:pPr>
        <w:pStyle w:val="a5"/>
        <w:numPr>
          <w:ilvl w:val="0"/>
          <w:numId w:val="44"/>
        </w:numPr>
        <w:tabs>
          <w:tab w:val="left" w:pos="0"/>
        </w:tabs>
        <w:spacing w:line="360" w:lineRule="exact"/>
        <w:ind w:left="0" w:firstLine="0"/>
        <w:rPr>
          <w:sz w:val="24"/>
          <w:szCs w:val="24"/>
        </w:rPr>
      </w:pPr>
      <w:bookmarkStart w:id="0" w:name="_Toc483564675"/>
      <w:bookmarkStart w:id="1" w:name="_Toc469049361"/>
      <w:r w:rsidRPr="00577CD6">
        <w:rPr>
          <w:sz w:val="24"/>
          <w:szCs w:val="24"/>
        </w:rPr>
        <w:lastRenderedPageBreak/>
        <w:t>ОБЩИЕ ПОЛОЖЕНИЯ</w:t>
      </w:r>
      <w:bookmarkEnd w:id="0"/>
      <w:bookmarkEnd w:id="1"/>
    </w:p>
    <w:p w:rsidR="00844F97" w:rsidRPr="00577CD6" w:rsidRDefault="00844F97" w:rsidP="00577CD6">
      <w:pPr>
        <w:pStyle w:val="a5"/>
        <w:tabs>
          <w:tab w:val="left" w:pos="0"/>
        </w:tabs>
        <w:spacing w:line="360" w:lineRule="exact"/>
        <w:jc w:val="left"/>
        <w:rPr>
          <w:sz w:val="24"/>
          <w:szCs w:val="24"/>
        </w:rPr>
      </w:pPr>
    </w:p>
    <w:p w:rsidR="00FB0E9E" w:rsidRPr="00577CD6" w:rsidRDefault="00FB0E9E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1.1. Настоящ</w:t>
      </w:r>
      <w:r w:rsidR="00D042E4" w:rsidRPr="00577CD6">
        <w:rPr>
          <w:rFonts w:eastAsia="Times New Roman" w:cs="Times New Roman"/>
          <w:szCs w:val="24"/>
          <w:lang w:eastAsia="ru-RU"/>
        </w:rPr>
        <w:t>ий План мероприятий по реализации непрофильных активов</w:t>
      </w:r>
      <w:r w:rsidR="00632FF1" w:rsidRPr="00577CD6">
        <w:rPr>
          <w:rFonts w:eastAsia="Times New Roman" w:cs="Times New Roman"/>
          <w:szCs w:val="24"/>
          <w:lang w:eastAsia="ru-RU"/>
        </w:rPr>
        <w:br/>
      </w:r>
      <w:r w:rsidR="00D042E4" w:rsidRPr="00577CD6">
        <w:rPr>
          <w:rFonts w:eastAsia="Times New Roman" w:cs="Times New Roman"/>
          <w:szCs w:val="24"/>
          <w:lang w:eastAsia="ru-RU"/>
        </w:rPr>
        <w:t xml:space="preserve">АО «Водоканал» (далее – План) разработан в соответствии с 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>Программ</w:t>
      </w:r>
      <w:r w:rsidR="00D042E4" w:rsidRPr="00577CD6">
        <w:rPr>
          <w:rFonts w:eastAsia="Times New Roman" w:cs="Times New Roman"/>
          <w:color w:val="000000" w:themeColor="text1"/>
          <w:szCs w:val="24"/>
          <w:lang w:eastAsia="ru-RU"/>
        </w:rPr>
        <w:t>ой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отчуждения непрофильных активов АО «Водоканал» (далее – Программа)</w:t>
      </w:r>
      <w:r w:rsidR="00D042E4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, утвержденной 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>решением</w:t>
      </w:r>
      <w:r w:rsidR="00D042E4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Совет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>а</w:t>
      </w:r>
      <w:r w:rsidR="00D042E4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975D65" w:rsidRPr="00577CD6">
        <w:rPr>
          <w:rFonts w:eastAsia="Times New Roman" w:cs="Times New Roman"/>
          <w:color w:val="000000" w:themeColor="text1"/>
          <w:szCs w:val="24"/>
          <w:lang w:eastAsia="ru-RU"/>
        </w:rPr>
        <w:t>директоров АО «Водоканал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» </w:t>
      </w:r>
      <w:r w:rsidR="00D042E4" w:rsidRPr="00577CD6">
        <w:rPr>
          <w:rFonts w:eastAsia="Times New Roman" w:cs="Times New Roman"/>
          <w:color w:val="000000" w:themeColor="text1"/>
          <w:szCs w:val="24"/>
          <w:lang w:eastAsia="ru-RU"/>
        </w:rPr>
        <w:t>от</w:t>
      </w:r>
      <w:r w:rsidR="00A2566D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844F97" w:rsidRPr="00577CD6">
        <w:rPr>
          <w:rFonts w:eastAsia="Times New Roman" w:cs="Times New Roman"/>
          <w:color w:val="000000" w:themeColor="text1"/>
          <w:szCs w:val="24"/>
          <w:lang w:eastAsia="ru-RU"/>
        </w:rPr>
        <w:t>06.06.</w:t>
      </w:r>
      <w:r w:rsidR="00D42943" w:rsidRPr="00577CD6">
        <w:rPr>
          <w:rFonts w:eastAsia="Times New Roman" w:cs="Times New Roman"/>
          <w:color w:val="000000" w:themeColor="text1"/>
          <w:szCs w:val="24"/>
          <w:lang w:eastAsia="ru-RU"/>
        </w:rPr>
        <w:t>201</w:t>
      </w:r>
      <w:r w:rsidR="00975D65" w:rsidRPr="00577CD6">
        <w:rPr>
          <w:rFonts w:eastAsia="Times New Roman" w:cs="Times New Roman"/>
          <w:color w:val="000000" w:themeColor="text1"/>
          <w:szCs w:val="24"/>
          <w:lang w:eastAsia="ru-RU"/>
        </w:rPr>
        <w:t>9</w:t>
      </w:r>
      <w:r w:rsidR="00A2566D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г.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>, протокол №</w:t>
      </w:r>
      <w:r w:rsidR="0027244E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119</w:t>
      </w:r>
      <w:r w:rsid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(с изм. от</w:t>
      </w:r>
      <w:r w:rsidR="00577CD6">
        <w:rPr>
          <w:rFonts w:eastAsia="Times New Roman" w:cs="Times New Roman"/>
          <w:color w:val="000000" w:themeColor="text1"/>
          <w:szCs w:val="24"/>
          <w:lang w:eastAsia="ru-RU"/>
        </w:rPr>
        <w:br/>
      </w:r>
      <w:r w:rsidR="00844F97" w:rsidRPr="00577CD6">
        <w:rPr>
          <w:rFonts w:eastAsia="Times New Roman" w:cs="Times New Roman"/>
          <w:color w:val="000000" w:themeColor="text1"/>
          <w:szCs w:val="24"/>
          <w:lang w:eastAsia="ru-RU"/>
        </w:rPr>
        <w:t>29.11.2019 г., протокол Совета директоров</w:t>
      </w:r>
      <w:r w:rsid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844F97" w:rsidRPr="00577CD6">
        <w:rPr>
          <w:rFonts w:eastAsia="Times New Roman" w:cs="Times New Roman"/>
          <w:color w:val="000000" w:themeColor="text1"/>
          <w:szCs w:val="24"/>
          <w:lang w:eastAsia="ru-RU"/>
        </w:rPr>
        <w:t>АО «Водоканал» № 129).</w:t>
      </w:r>
    </w:p>
    <w:p w:rsidR="00FB0E9E" w:rsidRPr="00577CD6" w:rsidRDefault="00FB0E9E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1.</w:t>
      </w:r>
      <w:r w:rsidR="00D042E4" w:rsidRPr="00577CD6">
        <w:rPr>
          <w:rFonts w:eastAsia="Times New Roman" w:cs="Times New Roman"/>
          <w:szCs w:val="24"/>
          <w:lang w:eastAsia="ru-RU"/>
        </w:rPr>
        <w:t>2</w:t>
      </w:r>
      <w:r w:rsidRPr="00577CD6">
        <w:rPr>
          <w:rFonts w:eastAsia="Times New Roman" w:cs="Times New Roman"/>
          <w:szCs w:val="24"/>
          <w:lang w:eastAsia="ru-RU"/>
        </w:rPr>
        <w:t>. Настоящ</w:t>
      </w:r>
      <w:r w:rsidR="00D042E4" w:rsidRPr="00577CD6">
        <w:rPr>
          <w:rFonts w:eastAsia="Times New Roman" w:cs="Times New Roman"/>
          <w:szCs w:val="24"/>
          <w:lang w:eastAsia="ru-RU"/>
        </w:rPr>
        <w:t>ий</w:t>
      </w:r>
      <w:r w:rsidRPr="00577CD6">
        <w:rPr>
          <w:rFonts w:eastAsia="Times New Roman" w:cs="Times New Roman"/>
          <w:szCs w:val="24"/>
          <w:lang w:eastAsia="ru-RU"/>
        </w:rPr>
        <w:t xml:space="preserve"> </w:t>
      </w:r>
      <w:r w:rsidR="00D042E4" w:rsidRPr="00577CD6">
        <w:rPr>
          <w:rFonts w:eastAsia="Times New Roman" w:cs="Times New Roman"/>
          <w:szCs w:val="24"/>
          <w:lang w:eastAsia="ru-RU"/>
        </w:rPr>
        <w:t>План</w:t>
      </w:r>
      <w:r w:rsidRPr="00577CD6">
        <w:rPr>
          <w:rFonts w:eastAsia="Times New Roman" w:cs="Times New Roman"/>
          <w:szCs w:val="24"/>
          <w:lang w:eastAsia="ru-RU"/>
        </w:rPr>
        <w:t xml:space="preserve"> утверждается </w:t>
      </w:r>
      <w:r w:rsidR="00975D65" w:rsidRPr="00577CD6">
        <w:rPr>
          <w:rFonts w:eastAsia="Times New Roman" w:cs="Times New Roman"/>
          <w:szCs w:val="24"/>
          <w:lang w:eastAsia="ru-RU"/>
        </w:rPr>
        <w:t>решением Совета</w:t>
      </w:r>
      <w:r w:rsidRPr="00577CD6">
        <w:rPr>
          <w:rFonts w:eastAsia="Times New Roman" w:cs="Times New Roman"/>
          <w:szCs w:val="24"/>
          <w:lang w:eastAsia="ru-RU"/>
        </w:rPr>
        <w:t xml:space="preserve"> директоров</w:t>
      </w:r>
      <w:r w:rsidR="00577CD6">
        <w:rPr>
          <w:rFonts w:eastAsia="Times New Roman" w:cs="Times New Roman"/>
          <w:szCs w:val="24"/>
          <w:lang w:eastAsia="ru-RU"/>
        </w:rPr>
        <w:t xml:space="preserve"> </w:t>
      </w:r>
      <w:r w:rsidRPr="00577CD6">
        <w:rPr>
          <w:rFonts w:eastAsia="Times New Roman" w:cs="Times New Roman"/>
          <w:szCs w:val="24"/>
          <w:lang w:eastAsia="ru-RU"/>
        </w:rPr>
        <w:t>АО «Водоканал»</w:t>
      </w:r>
      <w:r w:rsidR="003A7C7E" w:rsidRPr="00577CD6">
        <w:rPr>
          <w:rFonts w:eastAsia="Times New Roman" w:cs="Times New Roman"/>
          <w:szCs w:val="24"/>
          <w:lang w:eastAsia="ru-RU"/>
        </w:rPr>
        <w:t xml:space="preserve"> (далее – Общество)</w:t>
      </w:r>
      <w:r w:rsidRPr="00577CD6">
        <w:rPr>
          <w:rFonts w:eastAsia="Times New Roman" w:cs="Times New Roman"/>
          <w:szCs w:val="24"/>
          <w:lang w:eastAsia="ru-RU"/>
        </w:rPr>
        <w:t xml:space="preserve">. </w:t>
      </w:r>
    </w:p>
    <w:p w:rsidR="00FB0E9E" w:rsidRPr="00577CD6" w:rsidRDefault="00FB0E9E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1.</w:t>
      </w:r>
      <w:r w:rsidR="00D042E4" w:rsidRPr="00577CD6">
        <w:rPr>
          <w:rFonts w:eastAsia="Times New Roman" w:cs="Times New Roman"/>
          <w:szCs w:val="24"/>
          <w:lang w:eastAsia="ru-RU"/>
        </w:rPr>
        <w:t>3</w:t>
      </w:r>
      <w:r w:rsidRPr="00577CD6">
        <w:rPr>
          <w:rFonts w:eastAsia="Times New Roman" w:cs="Times New Roman"/>
          <w:szCs w:val="24"/>
          <w:lang w:eastAsia="ru-RU"/>
        </w:rPr>
        <w:t>. Любые изменения и/или дополнения настояще</w:t>
      </w:r>
      <w:r w:rsidR="00632FF1" w:rsidRPr="00577CD6">
        <w:rPr>
          <w:rFonts w:eastAsia="Times New Roman" w:cs="Times New Roman"/>
          <w:szCs w:val="24"/>
          <w:lang w:eastAsia="ru-RU"/>
        </w:rPr>
        <w:t>го</w:t>
      </w:r>
      <w:r w:rsidRPr="00577CD6">
        <w:rPr>
          <w:rFonts w:eastAsia="Times New Roman" w:cs="Times New Roman"/>
          <w:szCs w:val="24"/>
          <w:lang w:eastAsia="ru-RU"/>
        </w:rPr>
        <w:t xml:space="preserve"> П</w:t>
      </w:r>
      <w:r w:rsidR="00632FF1" w:rsidRPr="00577CD6">
        <w:rPr>
          <w:rFonts w:eastAsia="Times New Roman" w:cs="Times New Roman"/>
          <w:szCs w:val="24"/>
          <w:lang w:eastAsia="ru-RU"/>
        </w:rPr>
        <w:t>лана</w:t>
      </w:r>
      <w:r w:rsidRPr="00577CD6">
        <w:rPr>
          <w:rFonts w:eastAsia="Times New Roman" w:cs="Times New Roman"/>
          <w:szCs w:val="24"/>
          <w:lang w:eastAsia="ru-RU"/>
        </w:rPr>
        <w:t xml:space="preserve"> подлежат утверждению Советом директоров </w:t>
      </w:r>
      <w:r w:rsidR="00844F97" w:rsidRPr="00577CD6">
        <w:rPr>
          <w:rFonts w:eastAsia="Times New Roman" w:cs="Times New Roman"/>
          <w:szCs w:val="24"/>
          <w:lang w:eastAsia="ru-RU"/>
        </w:rPr>
        <w:t>Общества</w:t>
      </w:r>
      <w:r w:rsidRPr="00577CD6">
        <w:rPr>
          <w:rFonts w:eastAsia="Times New Roman" w:cs="Times New Roman"/>
          <w:szCs w:val="24"/>
          <w:lang w:eastAsia="ru-RU"/>
        </w:rPr>
        <w:t>.</w:t>
      </w:r>
    </w:p>
    <w:p w:rsidR="00BA47EE" w:rsidRPr="00577CD6" w:rsidRDefault="00BA47EE" w:rsidP="00577CD6">
      <w:pPr>
        <w:spacing w:line="360" w:lineRule="exact"/>
        <w:ind w:firstLine="567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BA47EE" w:rsidRPr="00577CD6" w:rsidRDefault="00BA47EE" w:rsidP="00577CD6">
      <w:pPr>
        <w:pStyle w:val="a3"/>
        <w:numPr>
          <w:ilvl w:val="0"/>
          <w:numId w:val="44"/>
        </w:numPr>
        <w:spacing w:line="360" w:lineRule="exact"/>
        <w:jc w:val="center"/>
        <w:outlineLvl w:val="0"/>
        <w:rPr>
          <w:b/>
          <w:szCs w:val="24"/>
        </w:rPr>
      </w:pPr>
      <w:r w:rsidRPr="00577CD6">
        <w:rPr>
          <w:b/>
          <w:szCs w:val="24"/>
        </w:rPr>
        <w:t xml:space="preserve">РЕЕСТР НЕПРОФИЛЬНЫХ АКТИВОВ, ПОДЛЕЖАЩИХ К </w:t>
      </w:r>
      <w:r w:rsidR="00632FF1" w:rsidRPr="00577CD6">
        <w:rPr>
          <w:b/>
          <w:szCs w:val="24"/>
        </w:rPr>
        <w:t>РЕАЛИЗАЦИИ</w:t>
      </w:r>
      <w:r w:rsidR="00A270D9" w:rsidRPr="00577CD6">
        <w:rPr>
          <w:b/>
          <w:szCs w:val="24"/>
        </w:rPr>
        <w:t xml:space="preserve"> В 202</w:t>
      </w:r>
      <w:r w:rsidR="00553D06">
        <w:rPr>
          <w:b/>
          <w:szCs w:val="24"/>
        </w:rPr>
        <w:t>1</w:t>
      </w:r>
      <w:r w:rsidRPr="00577CD6">
        <w:rPr>
          <w:b/>
          <w:szCs w:val="24"/>
        </w:rPr>
        <w:t xml:space="preserve"> ГОДУ</w:t>
      </w:r>
    </w:p>
    <w:p w:rsidR="00844F97" w:rsidRPr="00577CD6" w:rsidRDefault="00844F97" w:rsidP="00577CD6">
      <w:pPr>
        <w:pStyle w:val="a3"/>
        <w:spacing w:line="360" w:lineRule="exact"/>
        <w:outlineLvl w:val="0"/>
        <w:rPr>
          <w:b/>
          <w:szCs w:val="24"/>
        </w:rPr>
      </w:pPr>
    </w:p>
    <w:p w:rsidR="00632FF1" w:rsidRPr="00577CD6" w:rsidRDefault="00EE7926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2.1. В соответствии с П</w:t>
      </w:r>
      <w:r w:rsidR="001A1B37" w:rsidRPr="00577CD6">
        <w:rPr>
          <w:rFonts w:eastAsia="Times New Roman" w:cs="Times New Roman"/>
          <w:szCs w:val="24"/>
          <w:lang w:eastAsia="ru-RU"/>
        </w:rPr>
        <w:t>рограммой проведен анализ актив</w:t>
      </w:r>
      <w:r w:rsidR="00844F97" w:rsidRPr="00577CD6">
        <w:rPr>
          <w:rFonts w:eastAsia="Times New Roman" w:cs="Times New Roman"/>
          <w:szCs w:val="24"/>
          <w:lang w:eastAsia="ru-RU"/>
        </w:rPr>
        <w:t>ов</w:t>
      </w:r>
      <w:r w:rsidRPr="00577CD6">
        <w:rPr>
          <w:rFonts w:eastAsia="Times New Roman" w:cs="Times New Roman"/>
          <w:szCs w:val="24"/>
          <w:lang w:eastAsia="ru-RU"/>
        </w:rPr>
        <w:t xml:space="preserve"> </w:t>
      </w:r>
      <w:r w:rsidR="00844F97" w:rsidRPr="00577CD6">
        <w:rPr>
          <w:rFonts w:eastAsia="Times New Roman" w:cs="Times New Roman"/>
          <w:szCs w:val="24"/>
          <w:lang w:eastAsia="ru-RU"/>
        </w:rPr>
        <w:t>Общества</w:t>
      </w:r>
      <w:r w:rsidRPr="00577CD6">
        <w:rPr>
          <w:rFonts w:eastAsia="Times New Roman" w:cs="Times New Roman"/>
          <w:szCs w:val="24"/>
          <w:lang w:eastAsia="ru-RU"/>
        </w:rPr>
        <w:t xml:space="preserve"> и </w:t>
      </w:r>
      <w:r w:rsidR="00844F97" w:rsidRPr="00577CD6">
        <w:rPr>
          <w:rFonts w:eastAsia="Times New Roman" w:cs="Times New Roman"/>
          <w:szCs w:val="24"/>
          <w:lang w:eastAsia="ru-RU"/>
        </w:rPr>
        <w:t>актуализирован</w:t>
      </w:r>
      <w:r w:rsidRPr="00577CD6">
        <w:rPr>
          <w:rFonts w:eastAsia="Times New Roman" w:cs="Times New Roman"/>
          <w:szCs w:val="24"/>
          <w:lang w:eastAsia="ru-RU"/>
        </w:rPr>
        <w:t xml:space="preserve"> Реестр непрофильных активов </w:t>
      </w:r>
      <w:r w:rsidR="00844F97" w:rsidRPr="00577CD6">
        <w:rPr>
          <w:rFonts w:eastAsia="Times New Roman" w:cs="Times New Roman"/>
          <w:szCs w:val="24"/>
          <w:lang w:eastAsia="ru-RU"/>
        </w:rPr>
        <w:t>Общества</w:t>
      </w:r>
      <w:r w:rsidRPr="00577CD6">
        <w:rPr>
          <w:rFonts w:eastAsia="Times New Roman" w:cs="Times New Roman"/>
          <w:szCs w:val="24"/>
          <w:lang w:eastAsia="ru-RU"/>
        </w:rPr>
        <w:t xml:space="preserve"> (далее – Реестр), 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утвержденный 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>решением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Совет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>а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D42943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директоров </w:t>
      </w:r>
      <w:r w:rsidR="00844F97" w:rsidRPr="00577CD6">
        <w:rPr>
          <w:rFonts w:eastAsia="Times New Roman" w:cs="Times New Roman"/>
          <w:color w:val="000000" w:themeColor="text1"/>
          <w:szCs w:val="24"/>
          <w:lang w:eastAsia="ru-RU"/>
        </w:rPr>
        <w:t>Общества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844F97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от </w:t>
      </w:r>
      <w:r w:rsidR="00F912B1">
        <w:rPr>
          <w:rFonts w:eastAsia="Times New Roman" w:cs="Times New Roman"/>
          <w:color w:val="000000" w:themeColor="text1"/>
          <w:szCs w:val="24"/>
          <w:lang w:eastAsia="ru-RU"/>
        </w:rPr>
        <w:t>28.</w:t>
      </w:r>
      <w:r w:rsidR="00553D06">
        <w:rPr>
          <w:rFonts w:eastAsia="Times New Roman" w:cs="Times New Roman"/>
          <w:color w:val="000000" w:themeColor="text1"/>
          <w:szCs w:val="24"/>
          <w:lang w:eastAsia="ru-RU"/>
        </w:rPr>
        <w:t>12</w:t>
      </w:r>
      <w:r w:rsidR="00844F97" w:rsidRPr="00577CD6">
        <w:rPr>
          <w:rFonts w:eastAsia="Times New Roman" w:cs="Times New Roman"/>
          <w:color w:val="000000" w:themeColor="text1"/>
          <w:szCs w:val="24"/>
          <w:lang w:eastAsia="ru-RU"/>
        </w:rPr>
        <w:t>.20</w:t>
      </w:r>
      <w:r w:rsidR="00553D06">
        <w:rPr>
          <w:rFonts w:eastAsia="Times New Roman" w:cs="Times New Roman"/>
          <w:color w:val="000000" w:themeColor="text1"/>
          <w:szCs w:val="24"/>
          <w:lang w:eastAsia="ru-RU"/>
        </w:rPr>
        <w:t>20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г., протокол №</w:t>
      </w:r>
      <w:r w:rsidR="0027244E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F912B1">
        <w:rPr>
          <w:rFonts w:eastAsia="Times New Roman" w:cs="Times New Roman"/>
          <w:color w:val="000000" w:themeColor="text1"/>
          <w:szCs w:val="24"/>
          <w:lang w:eastAsia="ru-RU"/>
        </w:rPr>
        <w:t>146</w:t>
      </w:r>
      <w:bookmarkStart w:id="2" w:name="_GoBack"/>
      <w:bookmarkEnd w:id="2"/>
      <w:r w:rsidR="00632FF1" w:rsidRPr="003F75DB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EE7926" w:rsidRPr="00577CD6" w:rsidRDefault="00F106FD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2.2. Согласно Реестру в 202</w:t>
      </w:r>
      <w:r w:rsidR="00553D06">
        <w:rPr>
          <w:rFonts w:eastAsia="Times New Roman" w:cs="Times New Roman"/>
          <w:szCs w:val="24"/>
          <w:lang w:eastAsia="ru-RU"/>
        </w:rPr>
        <w:t>1</w:t>
      </w:r>
      <w:r w:rsidR="009866CA" w:rsidRPr="00577CD6">
        <w:rPr>
          <w:rFonts w:eastAsia="Times New Roman" w:cs="Times New Roman"/>
          <w:szCs w:val="24"/>
          <w:lang w:eastAsia="ru-RU"/>
        </w:rPr>
        <w:t xml:space="preserve"> году</w:t>
      </w:r>
      <w:r w:rsidR="00A769B4" w:rsidRPr="00577CD6">
        <w:rPr>
          <w:rFonts w:eastAsia="Times New Roman" w:cs="Times New Roman"/>
          <w:szCs w:val="24"/>
          <w:lang w:eastAsia="ru-RU"/>
        </w:rPr>
        <w:t xml:space="preserve"> подлежа</w:t>
      </w:r>
      <w:r w:rsidR="00EE7926" w:rsidRPr="00577CD6">
        <w:rPr>
          <w:rFonts w:eastAsia="Times New Roman" w:cs="Times New Roman"/>
          <w:szCs w:val="24"/>
          <w:lang w:eastAsia="ru-RU"/>
        </w:rPr>
        <w:t xml:space="preserve">т </w:t>
      </w:r>
      <w:r w:rsidR="00632FF1" w:rsidRPr="00577CD6">
        <w:rPr>
          <w:rFonts w:eastAsia="Times New Roman" w:cs="Times New Roman"/>
          <w:szCs w:val="24"/>
          <w:lang w:eastAsia="ru-RU"/>
        </w:rPr>
        <w:t>реализации</w:t>
      </w:r>
      <w:r w:rsidR="00A21620" w:rsidRPr="00577CD6">
        <w:rPr>
          <w:rFonts w:eastAsia="Times New Roman" w:cs="Times New Roman"/>
          <w:szCs w:val="24"/>
          <w:lang w:eastAsia="ru-RU"/>
        </w:rPr>
        <w:t xml:space="preserve"> 8</w:t>
      </w:r>
      <w:r w:rsidRPr="00577CD6">
        <w:rPr>
          <w:rFonts w:eastAsia="Times New Roman" w:cs="Times New Roman"/>
          <w:szCs w:val="24"/>
          <w:lang w:eastAsia="ru-RU"/>
        </w:rPr>
        <w:t xml:space="preserve"> непрофильных</w:t>
      </w:r>
      <w:r w:rsidR="009866CA" w:rsidRPr="00577CD6">
        <w:rPr>
          <w:rFonts w:eastAsia="Times New Roman" w:cs="Times New Roman"/>
          <w:szCs w:val="24"/>
          <w:lang w:eastAsia="ru-RU"/>
        </w:rPr>
        <w:t xml:space="preserve"> актив</w:t>
      </w:r>
      <w:r w:rsidR="00A270D9" w:rsidRPr="00577CD6">
        <w:rPr>
          <w:rFonts w:eastAsia="Times New Roman" w:cs="Times New Roman"/>
          <w:szCs w:val="24"/>
          <w:lang w:eastAsia="ru-RU"/>
        </w:rPr>
        <w:t>ов</w:t>
      </w:r>
      <w:r w:rsidR="00EE7926" w:rsidRPr="00577CD6">
        <w:rPr>
          <w:rFonts w:eastAsia="Times New Roman" w:cs="Times New Roman"/>
          <w:szCs w:val="24"/>
          <w:lang w:eastAsia="ru-RU"/>
        </w:rPr>
        <w:t>:</w:t>
      </w:r>
    </w:p>
    <w:p w:rsidR="00A21620" w:rsidRPr="00577CD6" w:rsidRDefault="00A21620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</w:p>
    <w:tbl>
      <w:tblPr>
        <w:tblStyle w:val="ab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29"/>
        <w:gridCol w:w="1623"/>
        <w:gridCol w:w="1555"/>
        <w:gridCol w:w="1930"/>
        <w:gridCol w:w="1330"/>
      </w:tblGrid>
      <w:tr w:rsidR="00EE7926" w:rsidRPr="00577CD6" w:rsidTr="009326DD">
        <w:trPr>
          <w:trHeight w:val="2128"/>
          <w:tblHeader/>
        </w:trPr>
        <w:tc>
          <w:tcPr>
            <w:tcW w:w="426" w:type="dxa"/>
          </w:tcPr>
          <w:p w:rsidR="00EE7926" w:rsidRPr="00577CD6" w:rsidRDefault="00EE7926" w:rsidP="00001222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b/>
                <w:i/>
                <w:szCs w:val="22"/>
                <w:lang w:eastAsia="ru-RU"/>
              </w:rPr>
              <w:t>№</w:t>
            </w:r>
          </w:p>
        </w:tc>
        <w:tc>
          <w:tcPr>
            <w:tcW w:w="1559" w:type="dxa"/>
          </w:tcPr>
          <w:p w:rsidR="00EE7926" w:rsidRPr="00577CD6" w:rsidRDefault="00EE7926" w:rsidP="00001222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b/>
                <w:i/>
                <w:szCs w:val="22"/>
                <w:lang w:eastAsia="ru-RU"/>
              </w:rPr>
              <w:t>Наименование</w:t>
            </w:r>
          </w:p>
        </w:tc>
        <w:tc>
          <w:tcPr>
            <w:tcW w:w="1529" w:type="dxa"/>
          </w:tcPr>
          <w:p w:rsidR="00EE7926" w:rsidRPr="00577CD6" w:rsidRDefault="00EE7926" w:rsidP="00001222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b/>
                <w:i/>
                <w:szCs w:val="22"/>
                <w:lang w:eastAsia="ru-RU"/>
              </w:rPr>
              <w:t>Средства идентификации непрофильного актива</w:t>
            </w:r>
          </w:p>
        </w:tc>
        <w:tc>
          <w:tcPr>
            <w:tcW w:w="1623" w:type="dxa"/>
          </w:tcPr>
          <w:p w:rsidR="00EE7926" w:rsidRPr="00577CD6" w:rsidRDefault="00EE7926" w:rsidP="00001222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b/>
                <w:i/>
                <w:szCs w:val="22"/>
                <w:lang w:eastAsia="ru-RU"/>
              </w:rPr>
              <w:t>Вид деятельности, к которой относится непрофильный актив</w:t>
            </w:r>
          </w:p>
        </w:tc>
        <w:tc>
          <w:tcPr>
            <w:tcW w:w="1555" w:type="dxa"/>
          </w:tcPr>
          <w:p w:rsidR="00EE7926" w:rsidRPr="00577CD6" w:rsidRDefault="00EE7926" w:rsidP="00001222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b/>
                <w:i/>
                <w:szCs w:val="22"/>
                <w:lang w:eastAsia="ru-RU"/>
              </w:rPr>
              <w:t>Остаточная (балансовая) стоимость по состоянию на конец последнего отчетного периода, руб.</w:t>
            </w:r>
          </w:p>
        </w:tc>
        <w:tc>
          <w:tcPr>
            <w:tcW w:w="1930" w:type="dxa"/>
          </w:tcPr>
          <w:p w:rsidR="00EE7926" w:rsidRPr="00577CD6" w:rsidRDefault="00EE7926" w:rsidP="00001222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b/>
                <w:i/>
                <w:szCs w:val="22"/>
                <w:lang w:eastAsia="ru-RU"/>
              </w:rPr>
              <w:t>Сведения о правоустанавливающих документах</w:t>
            </w:r>
          </w:p>
        </w:tc>
        <w:tc>
          <w:tcPr>
            <w:tcW w:w="1330" w:type="dxa"/>
          </w:tcPr>
          <w:p w:rsidR="00EE7926" w:rsidRPr="00577CD6" w:rsidRDefault="00EE7926" w:rsidP="00001222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b/>
                <w:i/>
                <w:szCs w:val="22"/>
                <w:lang w:eastAsia="ru-RU"/>
              </w:rPr>
              <w:t>Сведения об обременениях</w:t>
            </w:r>
          </w:p>
        </w:tc>
      </w:tr>
      <w:tr w:rsidR="00553D06" w:rsidRPr="00577CD6" w:rsidTr="009326DD">
        <w:tc>
          <w:tcPr>
            <w:tcW w:w="426" w:type="dxa"/>
          </w:tcPr>
          <w:p w:rsidR="00553D06" w:rsidRPr="00577CD6" w:rsidRDefault="00553D06" w:rsidP="00553D06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553D06" w:rsidRPr="003F75DB" w:rsidRDefault="00553D06" w:rsidP="00553D06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Канализационная насосная станция квартала А, </w:t>
            </w:r>
            <w:proofErr w:type="spellStart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г.Як</w:t>
            </w:r>
            <w:r>
              <w:rPr>
                <w:rFonts w:cs="Times New Roman"/>
                <w:color w:val="000000"/>
                <w:szCs w:val="22"/>
                <w:lang w:eastAsia="ru-RU"/>
              </w:rPr>
              <w:t>утск</w:t>
            </w:r>
            <w:proofErr w:type="spellEnd"/>
            <w:r>
              <w:rPr>
                <w:rFonts w:cs="Times New Roman"/>
                <w:color w:val="000000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Cs w:val="22"/>
                <w:lang w:eastAsia="ru-RU"/>
              </w:rPr>
              <w:t>ул.Хабарова</w:t>
            </w:r>
            <w:proofErr w:type="spellEnd"/>
            <w:r>
              <w:rPr>
                <w:rFonts w:cs="Times New Roman"/>
                <w:color w:val="000000"/>
                <w:szCs w:val="22"/>
                <w:lang w:eastAsia="ru-RU"/>
              </w:rPr>
              <w:t>, 7нс</w:t>
            </w:r>
          </w:p>
        </w:tc>
        <w:tc>
          <w:tcPr>
            <w:tcW w:w="1529" w:type="dxa"/>
          </w:tcPr>
          <w:p w:rsidR="00553D06" w:rsidRPr="003F75DB" w:rsidRDefault="00553D06" w:rsidP="00553D06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Инв.№20010</w:t>
            </w:r>
          </w:p>
          <w:p w:rsidR="00553D06" w:rsidRPr="003F75DB" w:rsidRDefault="00553D06" w:rsidP="00553D06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proofErr w:type="gramStart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Кадастр.№</w:t>
            </w:r>
            <w:proofErr w:type="gramEnd"/>
          </w:p>
          <w:p w:rsidR="00553D06" w:rsidRPr="003F75DB" w:rsidRDefault="00553D06" w:rsidP="00553D06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553D06">
              <w:rPr>
                <w:rFonts w:cs="Times New Roman"/>
                <w:color w:val="000000"/>
                <w:szCs w:val="22"/>
                <w:lang w:eastAsia="ru-RU"/>
              </w:rPr>
              <w:t>14:36:105032:873</w:t>
            </w:r>
          </w:p>
        </w:tc>
        <w:tc>
          <w:tcPr>
            <w:tcW w:w="1623" w:type="dxa"/>
            <w:shd w:val="clear" w:color="auto" w:fill="auto"/>
          </w:tcPr>
          <w:p w:rsidR="00553D06" w:rsidRPr="003F75DB" w:rsidRDefault="00553D06" w:rsidP="00553D06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5" w:type="dxa"/>
          </w:tcPr>
          <w:p w:rsidR="00553D06" w:rsidRPr="003F75DB" w:rsidRDefault="00553D06" w:rsidP="00553D06">
            <w:pPr>
              <w:jc w:val="right"/>
              <w:rPr>
                <w:rFonts w:cs="Times New Roman"/>
                <w:color w:val="000000"/>
                <w:szCs w:val="22"/>
                <w:lang w:eastAsia="ru-RU"/>
              </w:rPr>
            </w:pPr>
            <w:r w:rsidRPr="00553D06">
              <w:rPr>
                <w:rFonts w:cs="Times New Roman"/>
                <w:color w:val="000000"/>
                <w:szCs w:val="22"/>
                <w:lang w:eastAsia="ru-RU"/>
              </w:rPr>
              <w:t>6 679,13</w:t>
            </w:r>
          </w:p>
        </w:tc>
        <w:tc>
          <w:tcPr>
            <w:tcW w:w="1930" w:type="dxa"/>
          </w:tcPr>
          <w:p w:rsidR="00553D06" w:rsidRPr="003F75DB" w:rsidRDefault="00553D06" w:rsidP="00553D06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Свидетельство о государственной регистрации права собственности от 25.02.2010 №14-АА 581475 (запись регис</w:t>
            </w:r>
            <w:r>
              <w:rPr>
                <w:rFonts w:cs="Times New Roman"/>
                <w:color w:val="000000"/>
                <w:szCs w:val="22"/>
                <w:lang w:eastAsia="ru-RU"/>
              </w:rPr>
              <w:t>трации №14-14-01/050/2009-416)</w:t>
            </w:r>
          </w:p>
        </w:tc>
        <w:tc>
          <w:tcPr>
            <w:tcW w:w="1330" w:type="dxa"/>
          </w:tcPr>
          <w:p w:rsidR="00553D06" w:rsidRPr="003F75DB" w:rsidRDefault="00553D06" w:rsidP="00553D06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Отсутствуют</w:t>
            </w:r>
          </w:p>
        </w:tc>
      </w:tr>
      <w:tr w:rsidR="00553D06" w:rsidRPr="00577CD6" w:rsidTr="009326DD">
        <w:tc>
          <w:tcPr>
            <w:tcW w:w="426" w:type="dxa"/>
          </w:tcPr>
          <w:p w:rsidR="00553D06" w:rsidRPr="00577CD6" w:rsidRDefault="00553D06" w:rsidP="00553D06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t>2</w:t>
            </w:r>
          </w:p>
        </w:tc>
        <w:tc>
          <w:tcPr>
            <w:tcW w:w="1559" w:type="dxa"/>
          </w:tcPr>
          <w:p w:rsidR="00553D06" w:rsidRPr="003F75DB" w:rsidRDefault="00553D06" w:rsidP="00BE31E0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Земельный участок, </w:t>
            </w:r>
            <w:proofErr w:type="spellStart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lastRenderedPageBreak/>
              <w:t>г.Якутск</w:t>
            </w:r>
            <w:proofErr w:type="spellEnd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, </w:t>
            </w:r>
            <w:proofErr w:type="spellStart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ул.Хабарова</w:t>
            </w:r>
            <w:proofErr w:type="spellEnd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, 7нс </w:t>
            </w:r>
          </w:p>
        </w:tc>
        <w:tc>
          <w:tcPr>
            <w:tcW w:w="1529" w:type="dxa"/>
          </w:tcPr>
          <w:p w:rsidR="00553D06" w:rsidRPr="003F75DB" w:rsidRDefault="00553D06" w:rsidP="00553D06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lastRenderedPageBreak/>
              <w:t>Инв.№89583</w:t>
            </w:r>
          </w:p>
          <w:p w:rsidR="00553D06" w:rsidRPr="003F75DB" w:rsidRDefault="00553D06" w:rsidP="00553D06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proofErr w:type="gramStart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Кадастр.№</w:t>
            </w:r>
            <w:proofErr w:type="gramEnd"/>
          </w:p>
          <w:p w:rsidR="00553D06" w:rsidRPr="003F75DB" w:rsidRDefault="00553D06" w:rsidP="00553D06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553D06">
              <w:rPr>
                <w:rFonts w:cs="Times New Roman"/>
                <w:color w:val="000000"/>
                <w:szCs w:val="22"/>
                <w:lang w:eastAsia="ru-RU"/>
              </w:rPr>
              <w:lastRenderedPageBreak/>
              <w:t>14:36:105032:59</w:t>
            </w:r>
          </w:p>
        </w:tc>
        <w:tc>
          <w:tcPr>
            <w:tcW w:w="1623" w:type="dxa"/>
            <w:shd w:val="clear" w:color="auto" w:fill="auto"/>
          </w:tcPr>
          <w:p w:rsidR="00553D06" w:rsidRPr="003F75DB" w:rsidRDefault="00553D06" w:rsidP="00553D06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lastRenderedPageBreak/>
              <w:t>Актив не используется</w:t>
            </w:r>
          </w:p>
        </w:tc>
        <w:tc>
          <w:tcPr>
            <w:tcW w:w="1555" w:type="dxa"/>
          </w:tcPr>
          <w:p w:rsidR="00553D06" w:rsidRPr="003F75DB" w:rsidRDefault="00553D06" w:rsidP="00553D06">
            <w:pPr>
              <w:jc w:val="right"/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160 710,00</w:t>
            </w:r>
          </w:p>
        </w:tc>
        <w:tc>
          <w:tcPr>
            <w:tcW w:w="1930" w:type="dxa"/>
          </w:tcPr>
          <w:p w:rsidR="00553D06" w:rsidRPr="003F75DB" w:rsidRDefault="00553D06" w:rsidP="00553D06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Свидетельство о государственно</w:t>
            </w:r>
            <w:r w:rsidRPr="003F75DB">
              <w:rPr>
                <w:rFonts w:cs="Times New Roman"/>
                <w:color w:val="000000"/>
                <w:szCs w:val="22"/>
                <w:lang w:eastAsia="ru-RU"/>
              </w:rPr>
              <w:lastRenderedPageBreak/>
              <w:t>й регистрации права собственности от 25.02.2010 №14-АА 581476 (запись регистрации №14-14-01/050/2009-417)</w:t>
            </w:r>
          </w:p>
        </w:tc>
        <w:tc>
          <w:tcPr>
            <w:tcW w:w="1330" w:type="dxa"/>
          </w:tcPr>
          <w:p w:rsidR="00553D06" w:rsidRPr="003F75DB" w:rsidRDefault="00553D06" w:rsidP="00553D06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Cs w:val="22"/>
                <w:lang w:eastAsia="ru-RU"/>
              </w:rPr>
              <w:lastRenderedPageBreak/>
              <w:t>О</w:t>
            </w: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тсутствуют</w:t>
            </w:r>
          </w:p>
        </w:tc>
      </w:tr>
      <w:tr w:rsidR="00553D06" w:rsidRPr="00577CD6" w:rsidTr="009326DD">
        <w:tc>
          <w:tcPr>
            <w:tcW w:w="426" w:type="dxa"/>
          </w:tcPr>
          <w:p w:rsidR="00553D06" w:rsidRPr="00577CD6" w:rsidRDefault="00553D06" w:rsidP="00553D06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6" w:rsidRPr="00A4777E" w:rsidRDefault="00553D06" w:rsidP="00553D06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Земельный участок, </w:t>
            </w:r>
            <w:proofErr w:type="spellStart"/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г.Якутск</w:t>
            </w:r>
            <w:proofErr w:type="spellEnd"/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ул.Бабушкина</w:t>
            </w:r>
            <w:proofErr w:type="spellEnd"/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, д.9а, квартал 167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6" w:rsidRPr="00A4777E" w:rsidRDefault="00553D06" w:rsidP="00553D06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Инв.№91845</w:t>
            </w:r>
          </w:p>
          <w:p w:rsidR="00553D06" w:rsidRPr="00A4777E" w:rsidRDefault="00553D06" w:rsidP="00553D06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Кадастровый номер 14:36:101046:533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6" w:rsidRPr="00A4777E" w:rsidRDefault="00553D06" w:rsidP="00553D06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D06" w:rsidRPr="00A4777E" w:rsidRDefault="00553D06" w:rsidP="00553D06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3 217 218,08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06" w:rsidRPr="00A4777E" w:rsidRDefault="00553D06" w:rsidP="00553D06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553D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Запись регистрации права собственности от 12.05.2020 №14:36:101046:533-14/115/2020-1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06" w:rsidRPr="00A4777E" w:rsidRDefault="00553D06" w:rsidP="00553D06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аренда с 10.08.2020 по 10.07.2021</w:t>
            </w:r>
          </w:p>
        </w:tc>
      </w:tr>
      <w:tr w:rsidR="009326DD" w:rsidRPr="00577CD6" w:rsidTr="00426724">
        <w:tc>
          <w:tcPr>
            <w:tcW w:w="426" w:type="dxa"/>
          </w:tcPr>
          <w:p w:rsidR="009326DD" w:rsidRPr="00577CD6" w:rsidRDefault="009326DD" w:rsidP="009326DD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D" w:rsidRPr="00A4777E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Земельный участок, </w:t>
            </w:r>
            <w:proofErr w:type="spellStart"/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г.Якутск</w:t>
            </w:r>
            <w:proofErr w:type="spellEnd"/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ул.Бабушкина</w:t>
            </w:r>
            <w:proofErr w:type="spellEnd"/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, д.9а, квартал 167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D" w:rsidRPr="00A4777E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Инв.№91846</w:t>
            </w:r>
          </w:p>
          <w:p w:rsidR="009326DD" w:rsidRPr="00A4777E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Кадастровый номер 14:36:101046:534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D" w:rsidRPr="00A4777E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DD" w:rsidRPr="00A4777E" w:rsidRDefault="009326DD" w:rsidP="009326DD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3 619 370,34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DD" w:rsidRPr="00A4777E" w:rsidRDefault="009326DD" w:rsidP="009326DD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326D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Запись регистрации права собственности от 12.05.2020 №14:36:101046:534-14/115/2020-1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DD" w:rsidRDefault="009326DD" w:rsidP="009326DD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аренда с 10.08.2020 по 10.07.2021</w:t>
            </w:r>
          </w:p>
        </w:tc>
      </w:tr>
      <w:tr w:rsidR="009326DD" w:rsidRPr="00577CD6" w:rsidTr="00B52476">
        <w:tc>
          <w:tcPr>
            <w:tcW w:w="426" w:type="dxa"/>
          </w:tcPr>
          <w:p w:rsidR="009326DD" w:rsidRPr="00577CD6" w:rsidRDefault="009326DD" w:rsidP="009326DD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D" w:rsidRPr="0011587F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Проходная РМЦ, </w:t>
            </w:r>
            <w:proofErr w:type="spellStart"/>
            <w:r w:rsidRPr="00C366C8">
              <w:rPr>
                <w:rFonts w:eastAsia="Times New Roman" w:cs="Times New Roman"/>
                <w:sz w:val="22"/>
                <w:szCs w:val="22"/>
                <w:lang w:eastAsia="ru-RU"/>
              </w:rPr>
              <w:t>г.Якутск</w:t>
            </w:r>
            <w:proofErr w:type="spellEnd"/>
            <w:r w:rsidRPr="00C366C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366C8">
              <w:rPr>
                <w:rFonts w:eastAsia="Times New Roman" w:cs="Times New Roman"/>
                <w:sz w:val="22"/>
                <w:szCs w:val="22"/>
                <w:lang w:eastAsia="ru-RU"/>
              </w:rPr>
              <w:t>ул.Бабушкина</w:t>
            </w:r>
            <w:proofErr w:type="spellEnd"/>
            <w:r w:rsidRPr="00C366C8">
              <w:rPr>
                <w:rFonts w:eastAsia="Times New Roman" w:cs="Times New Roman"/>
                <w:sz w:val="22"/>
                <w:szCs w:val="22"/>
                <w:lang w:eastAsia="ru-RU"/>
              </w:rPr>
              <w:t>, д.9а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D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C366C8">
              <w:rPr>
                <w:rFonts w:eastAsia="Times New Roman" w:cs="Times New Roman"/>
                <w:sz w:val="22"/>
                <w:szCs w:val="22"/>
                <w:lang w:eastAsia="ru-RU"/>
              </w:rPr>
              <w:t>Инв.№88887</w:t>
            </w:r>
          </w:p>
          <w:p w:rsidR="009326DD" w:rsidRPr="00C366C8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Кадастровый номер 14:36:101046:78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D" w:rsidRPr="0011587F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DD" w:rsidRPr="0011587F" w:rsidRDefault="009326DD" w:rsidP="009326DD">
            <w:pPr>
              <w:jc w:val="right"/>
              <w:rPr>
                <w:rFonts w:eastAsia="Times New Roman" w:cs="Times New Roman"/>
                <w:szCs w:val="22"/>
                <w:highlight w:val="yellow"/>
                <w:lang w:eastAsia="ru-RU"/>
              </w:rPr>
            </w:pPr>
            <w:r w:rsidRPr="00C366C8">
              <w:rPr>
                <w:rFonts w:eastAsia="Times New Roman" w:cs="Times New Roman"/>
                <w:sz w:val="22"/>
                <w:szCs w:val="22"/>
                <w:lang w:eastAsia="ru-RU"/>
              </w:rPr>
              <w:t>92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C366C8">
              <w:rPr>
                <w:rFonts w:eastAsia="Times New Roman" w:cs="Times New Roman"/>
                <w:sz w:val="22"/>
                <w:szCs w:val="22"/>
                <w:lang w:eastAsia="ru-RU"/>
              </w:rPr>
              <w:t>052,13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DD" w:rsidRPr="0011587F" w:rsidRDefault="009326DD" w:rsidP="009326DD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326D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25.02.2010 №14-АА 581478 (запись регистрации №14-14-01/050/2009-373)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DD" w:rsidRPr="0011587F" w:rsidRDefault="009326DD" w:rsidP="009326DD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C366C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тсутствуют</w:t>
            </w:r>
          </w:p>
        </w:tc>
      </w:tr>
      <w:tr w:rsidR="009326DD" w:rsidRPr="00577CD6" w:rsidTr="00E6381B">
        <w:tc>
          <w:tcPr>
            <w:tcW w:w="426" w:type="dxa"/>
          </w:tcPr>
          <w:p w:rsidR="009326DD" w:rsidRPr="003F75DB" w:rsidRDefault="009326DD" w:rsidP="009326DD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D" w:rsidRPr="009C0001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УАЗ-220694-04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D" w:rsidRPr="009C0001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Инв.№89211</w:t>
            </w:r>
          </w:p>
          <w:p w:rsidR="009326DD" w:rsidRPr="009C0001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proofErr w:type="spellStart"/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Идент.номер</w:t>
            </w:r>
            <w:proofErr w:type="spellEnd"/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(VIN) ХТТ22069470487395</w:t>
            </w:r>
          </w:p>
          <w:p w:rsidR="009326DD" w:rsidRPr="009C0001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proofErr w:type="spellStart"/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Гос.номер</w:t>
            </w:r>
            <w:proofErr w:type="spellEnd"/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Н916ЕА14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D" w:rsidRPr="009C0001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DD" w:rsidRPr="009C0001" w:rsidRDefault="009326DD" w:rsidP="009326DD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DD" w:rsidRPr="009C0001" w:rsidRDefault="009326DD" w:rsidP="009326DD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326D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Паспорт транспортного средства от 12.12.2006 №73МК257449; Свидетельство о регистрации ТС </w:t>
            </w:r>
            <w:r w:rsidRPr="009326D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от 07.04.2010 №14ТТ275670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DD" w:rsidRPr="009C0001" w:rsidRDefault="009326DD" w:rsidP="009326DD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ru-RU"/>
              </w:rPr>
              <w:lastRenderedPageBreak/>
              <w:t>Отсутствуют</w:t>
            </w:r>
          </w:p>
        </w:tc>
      </w:tr>
      <w:tr w:rsidR="009326DD" w:rsidRPr="00577CD6" w:rsidTr="00E10E8B">
        <w:tc>
          <w:tcPr>
            <w:tcW w:w="426" w:type="dxa"/>
          </w:tcPr>
          <w:p w:rsidR="009326DD" w:rsidRPr="003F75DB" w:rsidRDefault="009326DD" w:rsidP="009326DD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D" w:rsidRPr="009C0001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ГАЗ-22177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D" w:rsidRPr="009C0001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Инв.№89124</w:t>
            </w:r>
          </w:p>
          <w:p w:rsidR="009326DD" w:rsidRPr="009C0001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proofErr w:type="spellStart"/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Идент.номер</w:t>
            </w:r>
            <w:proofErr w:type="spellEnd"/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(VIN) ХТН22177040069749</w:t>
            </w:r>
          </w:p>
          <w:p w:rsidR="009326DD" w:rsidRPr="009C0001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proofErr w:type="spellStart"/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Гос.номер</w:t>
            </w:r>
            <w:proofErr w:type="spellEnd"/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Р373ВХ14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D" w:rsidRPr="009C0001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DD" w:rsidRPr="009C0001" w:rsidRDefault="009326DD" w:rsidP="009326DD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DD" w:rsidRPr="009C0001" w:rsidRDefault="009326DD" w:rsidP="009326DD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326D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Паспорт транспортного средства от 18.02.2004 №52КС614503; Свидетельство о регистрации ТС от 31.03.2010 №14ТТ№275549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DD" w:rsidRPr="009C0001" w:rsidRDefault="009326DD" w:rsidP="009326DD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ru-RU"/>
              </w:rPr>
              <w:t>Отсутствуют</w:t>
            </w:r>
          </w:p>
        </w:tc>
      </w:tr>
      <w:tr w:rsidR="009326DD" w:rsidRPr="00577CD6" w:rsidTr="00A123AC">
        <w:tc>
          <w:tcPr>
            <w:tcW w:w="426" w:type="dxa"/>
          </w:tcPr>
          <w:p w:rsidR="009326DD" w:rsidRPr="003F75DB" w:rsidRDefault="009326DD" w:rsidP="009326DD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D" w:rsidRPr="009C0001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Автомобиль специальный 389705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D" w:rsidRPr="009C0001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Инв.№90512</w:t>
            </w:r>
          </w:p>
          <w:p w:rsidR="009326DD" w:rsidRPr="009C0001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proofErr w:type="spellStart"/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Идент.номер</w:t>
            </w:r>
            <w:proofErr w:type="spellEnd"/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(VIN) Х8936970550В27001</w:t>
            </w:r>
          </w:p>
          <w:p w:rsidR="009326DD" w:rsidRPr="009C0001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proofErr w:type="spellStart"/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Гос.номер</w:t>
            </w:r>
            <w:proofErr w:type="spellEnd"/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О841ВТ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D" w:rsidRPr="009C0001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DD" w:rsidRPr="009C0001" w:rsidRDefault="009326DD" w:rsidP="009326DD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DD" w:rsidRPr="009326DD" w:rsidRDefault="009326DD" w:rsidP="009326DD">
            <w:pPr>
              <w:suppressAutoHyphens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9326D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Паспорт транспортного средства от 08.06.2005 №52КХ75714;</w:t>
            </w:r>
          </w:p>
          <w:p w:rsidR="009326DD" w:rsidRPr="009C0001" w:rsidRDefault="009326DD" w:rsidP="009326DD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326D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регистрации ТС от 06.04.2010 №14ТТ275647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DD" w:rsidRPr="00307343" w:rsidRDefault="009326DD" w:rsidP="009326DD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ru-RU"/>
              </w:rPr>
              <w:t>Отсутствуют</w:t>
            </w:r>
          </w:p>
        </w:tc>
      </w:tr>
    </w:tbl>
    <w:p w:rsidR="00706D5D" w:rsidRPr="00577CD6" w:rsidRDefault="00706D5D" w:rsidP="00577CD6">
      <w:pPr>
        <w:spacing w:line="360" w:lineRule="exact"/>
        <w:jc w:val="center"/>
        <w:outlineLvl w:val="0"/>
        <w:rPr>
          <w:b/>
          <w:szCs w:val="24"/>
        </w:rPr>
      </w:pPr>
    </w:p>
    <w:p w:rsidR="00EE7926" w:rsidRPr="00577CD6" w:rsidRDefault="00EE7926" w:rsidP="00577CD6">
      <w:pPr>
        <w:spacing w:line="360" w:lineRule="exact"/>
        <w:jc w:val="center"/>
        <w:outlineLvl w:val="0"/>
        <w:rPr>
          <w:b/>
          <w:szCs w:val="24"/>
        </w:rPr>
      </w:pPr>
      <w:r w:rsidRPr="00577CD6">
        <w:rPr>
          <w:b/>
          <w:szCs w:val="24"/>
        </w:rPr>
        <w:t>3. МЕРОПР</w:t>
      </w:r>
      <w:r w:rsidR="006147AB" w:rsidRPr="00577CD6">
        <w:rPr>
          <w:b/>
          <w:szCs w:val="24"/>
        </w:rPr>
        <w:t>ИЯТИЯ ПО РЕАЛИЗАЦИИ НЕПРОФИЛЬНЫХ АКТИВОВ</w:t>
      </w:r>
      <w:r w:rsidRPr="00577CD6">
        <w:rPr>
          <w:b/>
          <w:szCs w:val="24"/>
        </w:rPr>
        <w:t xml:space="preserve"> </w:t>
      </w:r>
    </w:p>
    <w:p w:rsidR="00EE7926" w:rsidRPr="00577CD6" w:rsidRDefault="00EE7926" w:rsidP="00577CD6">
      <w:pPr>
        <w:spacing w:line="360" w:lineRule="exact"/>
        <w:jc w:val="center"/>
        <w:outlineLvl w:val="0"/>
        <w:rPr>
          <w:b/>
          <w:szCs w:val="24"/>
        </w:rPr>
      </w:pPr>
      <w:r w:rsidRPr="00577CD6">
        <w:rPr>
          <w:b/>
          <w:szCs w:val="24"/>
        </w:rPr>
        <w:t xml:space="preserve">В </w:t>
      </w:r>
      <w:r w:rsidR="00A270D9" w:rsidRPr="00577CD6">
        <w:rPr>
          <w:b/>
          <w:szCs w:val="24"/>
        </w:rPr>
        <w:t>202</w:t>
      </w:r>
      <w:r w:rsidR="009326DD">
        <w:rPr>
          <w:b/>
          <w:szCs w:val="24"/>
        </w:rPr>
        <w:t>1</w:t>
      </w:r>
      <w:r w:rsidRPr="00577CD6">
        <w:rPr>
          <w:b/>
          <w:szCs w:val="24"/>
        </w:rPr>
        <w:t xml:space="preserve"> ГОДУ</w:t>
      </w:r>
    </w:p>
    <w:p w:rsidR="00A769B4" w:rsidRPr="00577CD6" w:rsidRDefault="00A769B4" w:rsidP="00577CD6">
      <w:pPr>
        <w:spacing w:line="360" w:lineRule="exact"/>
        <w:jc w:val="center"/>
        <w:outlineLvl w:val="0"/>
        <w:rPr>
          <w:b/>
          <w:szCs w:val="24"/>
        </w:rPr>
      </w:pPr>
    </w:p>
    <w:p w:rsidR="00EE7926" w:rsidRPr="00577CD6" w:rsidRDefault="00EE7926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 xml:space="preserve">3.1. </w:t>
      </w:r>
      <w:r w:rsidR="00A270D9" w:rsidRPr="00577CD6">
        <w:rPr>
          <w:rFonts w:eastAsia="Times New Roman" w:cs="Times New Roman"/>
          <w:szCs w:val="24"/>
          <w:lang w:eastAsia="ru-RU"/>
        </w:rPr>
        <w:t>В отношении непрофильных</w:t>
      </w:r>
      <w:r w:rsidR="006147AB" w:rsidRPr="00577CD6">
        <w:rPr>
          <w:rFonts w:eastAsia="Times New Roman" w:cs="Times New Roman"/>
          <w:szCs w:val="24"/>
          <w:lang w:eastAsia="ru-RU"/>
        </w:rPr>
        <w:t xml:space="preserve"> активов, указанных</w:t>
      </w:r>
      <w:r w:rsidRPr="00577CD6">
        <w:rPr>
          <w:rFonts w:eastAsia="Times New Roman" w:cs="Times New Roman"/>
          <w:szCs w:val="24"/>
          <w:lang w:eastAsia="ru-RU"/>
        </w:rPr>
        <w:t xml:space="preserve"> в п.</w:t>
      </w:r>
      <w:r w:rsidR="00871710" w:rsidRPr="00577CD6">
        <w:rPr>
          <w:rFonts w:eastAsia="Times New Roman" w:cs="Times New Roman"/>
          <w:szCs w:val="24"/>
          <w:lang w:eastAsia="ru-RU"/>
        </w:rPr>
        <w:t xml:space="preserve"> </w:t>
      </w:r>
      <w:r w:rsidR="001A1B37" w:rsidRPr="00577CD6">
        <w:rPr>
          <w:rFonts w:eastAsia="Times New Roman" w:cs="Times New Roman"/>
          <w:szCs w:val="24"/>
          <w:lang w:eastAsia="ru-RU"/>
        </w:rPr>
        <w:t>2.2 настоящего Плана, определен следующий способ</w:t>
      </w:r>
      <w:r w:rsidRPr="00577CD6">
        <w:rPr>
          <w:rFonts w:eastAsia="Times New Roman" w:cs="Times New Roman"/>
          <w:szCs w:val="24"/>
          <w:lang w:eastAsia="ru-RU"/>
        </w:rPr>
        <w:t xml:space="preserve"> р</w:t>
      </w:r>
      <w:r w:rsidR="00871710" w:rsidRPr="00577CD6">
        <w:rPr>
          <w:rFonts w:eastAsia="Times New Roman" w:cs="Times New Roman"/>
          <w:szCs w:val="24"/>
          <w:lang w:eastAsia="ru-RU"/>
        </w:rPr>
        <w:t>еализации</w:t>
      </w:r>
      <w:r w:rsidRPr="00577CD6">
        <w:rPr>
          <w:rFonts w:eastAsia="Times New Roman" w:cs="Times New Roman"/>
          <w:szCs w:val="24"/>
          <w:lang w:eastAsia="ru-RU"/>
        </w:rPr>
        <w:t>:</w:t>
      </w:r>
    </w:p>
    <w:p w:rsidR="00BA47EE" w:rsidRPr="00577CD6" w:rsidRDefault="00BA47EE" w:rsidP="00577CD6">
      <w:pPr>
        <w:spacing w:line="360" w:lineRule="exact"/>
        <w:ind w:firstLine="567"/>
        <w:jc w:val="both"/>
        <w:outlineLvl w:val="0"/>
        <w:rPr>
          <w:rFonts w:eastAsia="Times New Roman" w:cs="Times New Roman"/>
          <w:szCs w:val="24"/>
          <w:lang w:eastAsia="ru-RU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2268"/>
        <w:gridCol w:w="2835"/>
      </w:tblGrid>
      <w:tr w:rsidR="002A4D2D" w:rsidRPr="003F75DB" w:rsidTr="00001222">
        <w:trPr>
          <w:trHeight w:val="737"/>
          <w:tblHeader/>
        </w:trPr>
        <w:tc>
          <w:tcPr>
            <w:tcW w:w="426" w:type="dxa"/>
          </w:tcPr>
          <w:p w:rsidR="002A4D2D" w:rsidRPr="003F75DB" w:rsidRDefault="002A4D2D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№</w:t>
            </w:r>
          </w:p>
        </w:tc>
        <w:tc>
          <w:tcPr>
            <w:tcW w:w="4253" w:type="dxa"/>
          </w:tcPr>
          <w:p w:rsidR="002A4D2D" w:rsidRPr="003F75DB" w:rsidRDefault="002A4D2D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2A4D2D" w:rsidRPr="003F75DB" w:rsidRDefault="002A4D2D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 xml:space="preserve">Планируемый способ </w:t>
            </w:r>
            <w:r w:rsidR="00871710" w:rsidRPr="003F75DB">
              <w:rPr>
                <w:rFonts w:eastAsia="Times New Roman" w:cs="Times New Roman"/>
                <w:szCs w:val="22"/>
                <w:lang w:eastAsia="ru-RU"/>
              </w:rPr>
              <w:t>реализации</w:t>
            </w:r>
          </w:p>
        </w:tc>
        <w:tc>
          <w:tcPr>
            <w:tcW w:w="2835" w:type="dxa"/>
          </w:tcPr>
          <w:p w:rsidR="002A4D2D" w:rsidRPr="003F75DB" w:rsidRDefault="002A4D2D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 xml:space="preserve">Планируемый срок реализации </w:t>
            </w:r>
          </w:p>
        </w:tc>
      </w:tr>
      <w:tr w:rsidR="009326DD" w:rsidRPr="003F75DB" w:rsidTr="00001222">
        <w:trPr>
          <w:trHeight w:val="265"/>
        </w:trPr>
        <w:tc>
          <w:tcPr>
            <w:tcW w:w="426" w:type="dxa"/>
          </w:tcPr>
          <w:p w:rsidR="009326DD" w:rsidRPr="003F75DB" w:rsidRDefault="009326DD" w:rsidP="009326DD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1</w:t>
            </w:r>
          </w:p>
        </w:tc>
        <w:tc>
          <w:tcPr>
            <w:tcW w:w="4253" w:type="dxa"/>
          </w:tcPr>
          <w:p w:rsidR="009326DD" w:rsidRPr="003F75DB" w:rsidRDefault="009326DD" w:rsidP="009326DD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3F75DB">
              <w:rPr>
                <w:color w:val="000000"/>
                <w:szCs w:val="22"/>
                <w:lang w:eastAsia="ru-RU"/>
              </w:rPr>
              <w:t>Канализационная насосная станция квартала</w:t>
            </w:r>
            <w:r>
              <w:rPr>
                <w:color w:val="000000"/>
                <w:szCs w:val="22"/>
                <w:lang w:eastAsia="ru-RU"/>
              </w:rPr>
              <w:t xml:space="preserve"> А, </w:t>
            </w:r>
            <w:proofErr w:type="spellStart"/>
            <w:r>
              <w:rPr>
                <w:color w:val="000000"/>
                <w:szCs w:val="22"/>
                <w:lang w:eastAsia="ru-RU"/>
              </w:rPr>
              <w:t>г.Якутск</w:t>
            </w:r>
            <w:proofErr w:type="spellEnd"/>
            <w:r>
              <w:rPr>
                <w:color w:val="000000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Cs w:val="22"/>
                <w:lang w:eastAsia="ru-RU"/>
              </w:rPr>
              <w:t>ул.Хабарова</w:t>
            </w:r>
            <w:proofErr w:type="spellEnd"/>
            <w:r>
              <w:rPr>
                <w:color w:val="000000"/>
                <w:szCs w:val="22"/>
                <w:lang w:eastAsia="ru-RU"/>
              </w:rPr>
              <w:t>, 7нс</w:t>
            </w:r>
          </w:p>
        </w:tc>
        <w:tc>
          <w:tcPr>
            <w:tcW w:w="2268" w:type="dxa"/>
            <w:shd w:val="clear" w:color="auto" w:fill="auto"/>
          </w:tcPr>
          <w:p w:rsidR="009326DD" w:rsidRPr="003F75DB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9326DD" w:rsidRPr="003F75DB" w:rsidRDefault="009326DD" w:rsidP="009326DD">
            <w:pPr>
              <w:rPr>
                <w:szCs w:val="22"/>
              </w:rPr>
            </w:pPr>
            <w:r w:rsidRPr="003F75DB">
              <w:rPr>
                <w:szCs w:val="22"/>
              </w:rPr>
              <w:t xml:space="preserve">до </w:t>
            </w:r>
            <w:r>
              <w:rPr>
                <w:szCs w:val="22"/>
              </w:rPr>
              <w:t>31</w:t>
            </w:r>
            <w:r w:rsidRPr="003F75DB">
              <w:rPr>
                <w:szCs w:val="22"/>
              </w:rPr>
              <w:t>.</w:t>
            </w:r>
            <w:r>
              <w:rPr>
                <w:szCs w:val="22"/>
              </w:rPr>
              <w:t>12</w:t>
            </w:r>
            <w:r w:rsidRPr="003F75DB">
              <w:rPr>
                <w:szCs w:val="22"/>
              </w:rPr>
              <w:t>.202</w:t>
            </w:r>
            <w:r>
              <w:rPr>
                <w:szCs w:val="22"/>
              </w:rPr>
              <w:t>1</w:t>
            </w:r>
          </w:p>
        </w:tc>
      </w:tr>
      <w:tr w:rsidR="009326DD" w:rsidRPr="003F75DB" w:rsidTr="00001222">
        <w:trPr>
          <w:trHeight w:val="283"/>
        </w:trPr>
        <w:tc>
          <w:tcPr>
            <w:tcW w:w="426" w:type="dxa"/>
          </w:tcPr>
          <w:p w:rsidR="009326DD" w:rsidRPr="003F75DB" w:rsidRDefault="009326DD" w:rsidP="009326DD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2</w:t>
            </w:r>
          </w:p>
        </w:tc>
        <w:tc>
          <w:tcPr>
            <w:tcW w:w="4253" w:type="dxa"/>
          </w:tcPr>
          <w:p w:rsidR="009326DD" w:rsidRPr="003F75DB" w:rsidRDefault="009326DD" w:rsidP="00BE31E0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3F75DB">
              <w:rPr>
                <w:color w:val="000000"/>
                <w:szCs w:val="22"/>
                <w:lang w:eastAsia="ru-RU"/>
              </w:rPr>
              <w:t xml:space="preserve">Земельный участок, </w:t>
            </w:r>
            <w:proofErr w:type="spellStart"/>
            <w:r w:rsidRPr="003F75DB">
              <w:rPr>
                <w:color w:val="000000"/>
                <w:szCs w:val="22"/>
                <w:lang w:eastAsia="ru-RU"/>
              </w:rPr>
              <w:t>г</w:t>
            </w:r>
            <w:r>
              <w:rPr>
                <w:color w:val="000000"/>
                <w:szCs w:val="22"/>
                <w:lang w:eastAsia="ru-RU"/>
              </w:rPr>
              <w:t>.Якутск</w:t>
            </w:r>
            <w:proofErr w:type="spellEnd"/>
            <w:r>
              <w:rPr>
                <w:color w:val="000000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Cs w:val="22"/>
                <w:lang w:eastAsia="ru-RU"/>
              </w:rPr>
              <w:t>ул.Хабарова</w:t>
            </w:r>
            <w:proofErr w:type="spellEnd"/>
            <w:r>
              <w:rPr>
                <w:color w:val="000000"/>
                <w:szCs w:val="22"/>
                <w:lang w:eastAsia="ru-RU"/>
              </w:rPr>
              <w:t xml:space="preserve">, 7нс </w:t>
            </w:r>
          </w:p>
        </w:tc>
        <w:tc>
          <w:tcPr>
            <w:tcW w:w="2268" w:type="dxa"/>
            <w:shd w:val="clear" w:color="auto" w:fill="auto"/>
          </w:tcPr>
          <w:p w:rsidR="009326DD" w:rsidRPr="003F75DB" w:rsidRDefault="009326DD" w:rsidP="009326DD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9326DD" w:rsidRPr="00001222" w:rsidRDefault="009326DD" w:rsidP="00BE31E0">
            <w:pPr>
              <w:rPr>
                <w:szCs w:val="22"/>
              </w:rPr>
            </w:pPr>
            <w:r w:rsidRPr="003F75DB">
              <w:rPr>
                <w:szCs w:val="22"/>
              </w:rPr>
              <w:t xml:space="preserve">до </w:t>
            </w:r>
            <w:r w:rsidR="00BE31E0">
              <w:rPr>
                <w:szCs w:val="22"/>
              </w:rPr>
              <w:t>31.12.</w:t>
            </w:r>
            <w:r w:rsidRPr="003F75DB">
              <w:rPr>
                <w:szCs w:val="22"/>
              </w:rPr>
              <w:t>202</w:t>
            </w:r>
            <w:r w:rsidR="00BE31E0">
              <w:rPr>
                <w:szCs w:val="22"/>
              </w:rPr>
              <w:t>1</w:t>
            </w:r>
          </w:p>
        </w:tc>
      </w:tr>
      <w:tr w:rsidR="00BE31E0" w:rsidRPr="003F75DB" w:rsidTr="00895270">
        <w:trPr>
          <w:trHeight w:val="401"/>
        </w:trPr>
        <w:tc>
          <w:tcPr>
            <w:tcW w:w="426" w:type="dxa"/>
          </w:tcPr>
          <w:p w:rsidR="00BE31E0" w:rsidRPr="003F75DB" w:rsidRDefault="00BE31E0" w:rsidP="00BE31E0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0" w:rsidRPr="00A4777E" w:rsidRDefault="00BE31E0" w:rsidP="00BE31E0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Земельный участок, </w:t>
            </w:r>
            <w:proofErr w:type="spellStart"/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г.Якутск</w:t>
            </w:r>
            <w:proofErr w:type="spellEnd"/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ул.Бабушкина</w:t>
            </w:r>
            <w:proofErr w:type="spellEnd"/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, д.9а, квартал 167</w:t>
            </w:r>
          </w:p>
        </w:tc>
        <w:tc>
          <w:tcPr>
            <w:tcW w:w="2268" w:type="dxa"/>
            <w:shd w:val="clear" w:color="auto" w:fill="auto"/>
          </w:tcPr>
          <w:p w:rsidR="00BE31E0" w:rsidRPr="003F75DB" w:rsidRDefault="00BE31E0" w:rsidP="00BE31E0">
            <w:pPr>
              <w:rPr>
                <w:szCs w:val="22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BE31E0" w:rsidRPr="00001222" w:rsidRDefault="00BE31E0" w:rsidP="00BE31E0">
            <w:pPr>
              <w:rPr>
                <w:szCs w:val="22"/>
              </w:rPr>
            </w:pPr>
            <w:r w:rsidRPr="003F75DB">
              <w:rPr>
                <w:szCs w:val="22"/>
              </w:rPr>
              <w:t xml:space="preserve">до </w:t>
            </w:r>
            <w:r>
              <w:rPr>
                <w:szCs w:val="22"/>
              </w:rPr>
              <w:t>31.12.</w:t>
            </w:r>
            <w:r w:rsidRPr="003F75DB">
              <w:rPr>
                <w:szCs w:val="22"/>
              </w:rPr>
              <w:t>202</w:t>
            </w:r>
            <w:r>
              <w:rPr>
                <w:szCs w:val="22"/>
              </w:rPr>
              <w:t>1</w:t>
            </w:r>
          </w:p>
        </w:tc>
      </w:tr>
      <w:tr w:rsidR="00BE31E0" w:rsidRPr="003F75DB" w:rsidTr="00895270">
        <w:trPr>
          <w:trHeight w:val="309"/>
        </w:trPr>
        <w:tc>
          <w:tcPr>
            <w:tcW w:w="426" w:type="dxa"/>
          </w:tcPr>
          <w:p w:rsidR="00BE31E0" w:rsidRPr="003F75DB" w:rsidRDefault="00BE31E0" w:rsidP="00BE31E0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0" w:rsidRPr="00A4777E" w:rsidRDefault="00BE31E0" w:rsidP="00BE31E0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Земельный участок, </w:t>
            </w:r>
            <w:proofErr w:type="spellStart"/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г.Якутск</w:t>
            </w:r>
            <w:proofErr w:type="spellEnd"/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ул.Бабушкина</w:t>
            </w:r>
            <w:proofErr w:type="spellEnd"/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, д.9а, квартал 167</w:t>
            </w:r>
          </w:p>
        </w:tc>
        <w:tc>
          <w:tcPr>
            <w:tcW w:w="2268" w:type="dxa"/>
            <w:shd w:val="clear" w:color="auto" w:fill="auto"/>
          </w:tcPr>
          <w:p w:rsidR="00BE31E0" w:rsidRPr="003F75DB" w:rsidRDefault="00BE31E0" w:rsidP="00BE31E0">
            <w:pPr>
              <w:rPr>
                <w:szCs w:val="22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BE31E0" w:rsidRPr="00001222" w:rsidRDefault="00BE31E0" w:rsidP="00BE31E0">
            <w:pPr>
              <w:rPr>
                <w:szCs w:val="22"/>
              </w:rPr>
            </w:pPr>
            <w:r w:rsidRPr="003F75DB">
              <w:rPr>
                <w:szCs w:val="22"/>
              </w:rPr>
              <w:t xml:space="preserve">до </w:t>
            </w:r>
            <w:r>
              <w:rPr>
                <w:szCs w:val="22"/>
              </w:rPr>
              <w:t>31.12.</w:t>
            </w:r>
            <w:r w:rsidRPr="003F75DB">
              <w:rPr>
                <w:szCs w:val="22"/>
              </w:rPr>
              <w:t>202</w:t>
            </w:r>
            <w:r>
              <w:rPr>
                <w:szCs w:val="22"/>
              </w:rPr>
              <w:t>1</w:t>
            </w:r>
          </w:p>
        </w:tc>
      </w:tr>
      <w:tr w:rsidR="00BE31E0" w:rsidRPr="003F75DB" w:rsidTr="00895270">
        <w:trPr>
          <w:trHeight w:val="285"/>
        </w:trPr>
        <w:tc>
          <w:tcPr>
            <w:tcW w:w="426" w:type="dxa"/>
          </w:tcPr>
          <w:p w:rsidR="00BE31E0" w:rsidRPr="003F75DB" w:rsidRDefault="00BE31E0" w:rsidP="00BE31E0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0" w:rsidRPr="0011587F" w:rsidRDefault="00BE31E0" w:rsidP="00BE31E0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Проходная РМЦ, </w:t>
            </w:r>
            <w:proofErr w:type="spellStart"/>
            <w:r w:rsidRPr="00C366C8">
              <w:rPr>
                <w:rFonts w:eastAsia="Times New Roman" w:cs="Times New Roman"/>
                <w:sz w:val="22"/>
                <w:szCs w:val="22"/>
                <w:lang w:eastAsia="ru-RU"/>
              </w:rPr>
              <w:t>г.Якутск</w:t>
            </w:r>
            <w:proofErr w:type="spellEnd"/>
            <w:r w:rsidRPr="00C366C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366C8">
              <w:rPr>
                <w:rFonts w:eastAsia="Times New Roman" w:cs="Times New Roman"/>
                <w:sz w:val="22"/>
                <w:szCs w:val="22"/>
                <w:lang w:eastAsia="ru-RU"/>
              </w:rPr>
              <w:t>ул.Бабушкина</w:t>
            </w:r>
            <w:proofErr w:type="spellEnd"/>
            <w:r w:rsidRPr="00C366C8">
              <w:rPr>
                <w:rFonts w:eastAsia="Times New Roman" w:cs="Times New Roman"/>
                <w:sz w:val="22"/>
                <w:szCs w:val="22"/>
                <w:lang w:eastAsia="ru-RU"/>
              </w:rPr>
              <w:t>, д.9а</w:t>
            </w:r>
          </w:p>
        </w:tc>
        <w:tc>
          <w:tcPr>
            <w:tcW w:w="2268" w:type="dxa"/>
            <w:shd w:val="clear" w:color="auto" w:fill="auto"/>
          </w:tcPr>
          <w:p w:rsidR="00BE31E0" w:rsidRPr="003F75DB" w:rsidRDefault="00BE31E0" w:rsidP="00BE31E0">
            <w:pPr>
              <w:rPr>
                <w:szCs w:val="22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BE31E0" w:rsidRPr="00001222" w:rsidRDefault="00BE31E0" w:rsidP="00BE31E0">
            <w:pPr>
              <w:rPr>
                <w:szCs w:val="22"/>
              </w:rPr>
            </w:pPr>
            <w:r w:rsidRPr="003F75DB">
              <w:rPr>
                <w:szCs w:val="22"/>
              </w:rPr>
              <w:t xml:space="preserve">до </w:t>
            </w:r>
            <w:r>
              <w:rPr>
                <w:szCs w:val="22"/>
              </w:rPr>
              <w:t>31.12.</w:t>
            </w:r>
            <w:r w:rsidRPr="003F75DB">
              <w:rPr>
                <w:szCs w:val="22"/>
              </w:rPr>
              <w:t>202</w:t>
            </w:r>
            <w:r>
              <w:rPr>
                <w:szCs w:val="22"/>
              </w:rPr>
              <w:t>1</w:t>
            </w:r>
          </w:p>
        </w:tc>
      </w:tr>
      <w:tr w:rsidR="00BE31E0" w:rsidRPr="003F75DB" w:rsidTr="00BE31E0">
        <w:trPr>
          <w:trHeight w:val="383"/>
        </w:trPr>
        <w:tc>
          <w:tcPr>
            <w:tcW w:w="426" w:type="dxa"/>
          </w:tcPr>
          <w:p w:rsidR="00BE31E0" w:rsidRPr="003F75DB" w:rsidRDefault="00BE31E0" w:rsidP="00BE31E0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0" w:rsidRPr="009C0001" w:rsidRDefault="00BE31E0" w:rsidP="00BE31E0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УАЗ-220694-04</w:t>
            </w:r>
          </w:p>
        </w:tc>
        <w:tc>
          <w:tcPr>
            <w:tcW w:w="2268" w:type="dxa"/>
            <w:shd w:val="clear" w:color="auto" w:fill="auto"/>
          </w:tcPr>
          <w:p w:rsidR="00BE31E0" w:rsidRPr="003F75DB" w:rsidRDefault="00BE31E0" w:rsidP="00BE31E0">
            <w:pPr>
              <w:rPr>
                <w:szCs w:val="22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BE31E0" w:rsidRPr="00001222" w:rsidRDefault="00BE31E0" w:rsidP="00BE31E0">
            <w:pPr>
              <w:rPr>
                <w:szCs w:val="22"/>
              </w:rPr>
            </w:pPr>
            <w:r w:rsidRPr="003F75DB">
              <w:rPr>
                <w:szCs w:val="22"/>
              </w:rPr>
              <w:t xml:space="preserve">до </w:t>
            </w:r>
            <w:r>
              <w:rPr>
                <w:szCs w:val="22"/>
              </w:rPr>
              <w:t>31.12.</w:t>
            </w:r>
            <w:r w:rsidRPr="003F75DB">
              <w:rPr>
                <w:szCs w:val="22"/>
              </w:rPr>
              <w:t>202</w:t>
            </w:r>
            <w:r>
              <w:rPr>
                <w:szCs w:val="22"/>
              </w:rPr>
              <w:t>1</w:t>
            </w:r>
          </w:p>
        </w:tc>
      </w:tr>
      <w:tr w:rsidR="00BE31E0" w:rsidRPr="003F75DB" w:rsidTr="00BE31E0">
        <w:trPr>
          <w:trHeight w:val="244"/>
        </w:trPr>
        <w:tc>
          <w:tcPr>
            <w:tcW w:w="426" w:type="dxa"/>
          </w:tcPr>
          <w:p w:rsidR="00BE31E0" w:rsidRPr="003F75DB" w:rsidRDefault="00BE31E0" w:rsidP="00BE31E0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0" w:rsidRPr="009C0001" w:rsidRDefault="00BE31E0" w:rsidP="00BE31E0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ГАЗ-22177</w:t>
            </w:r>
          </w:p>
        </w:tc>
        <w:tc>
          <w:tcPr>
            <w:tcW w:w="2268" w:type="dxa"/>
            <w:shd w:val="clear" w:color="auto" w:fill="auto"/>
          </w:tcPr>
          <w:p w:rsidR="00BE31E0" w:rsidRPr="003F75DB" w:rsidRDefault="00BE31E0" w:rsidP="00BE31E0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BE31E0" w:rsidRPr="00001222" w:rsidRDefault="00BE31E0" w:rsidP="00BE31E0">
            <w:pPr>
              <w:rPr>
                <w:szCs w:val="22"/>
              </w:rPr>
            </w:pPr>
            <w:r w:rsidRPr="003F75DB">
              <w:rPr>
                <w:szCs w:val="22"/>
              </w:rPr>
              <w:t xml:space="preserve">до </w:t>
            </w:r>
            <w:r>
              <w:rPr>
                <w:szCs w:val="22"/>
              </w:rPr>
              <w:t>31.12.</w:t>
            </w:r>
            <w:r w:rsidRPr="003F75DB">
              <w:rPr>
                <w:szCs w:val="22"/>
              </w:rPr>
              <w:t>202</w:t>
            </w:r>
            <w:r>
              <w:rPr>
                <w:szCs w:val="22"/>
              </w:rPr>
              <w:t>1</w:t>
            </w:r>
          </w:p>
        </w:tc>
      </w:tr>
      <w:tr w:rsidR="00BE31E0" w:rsidRPr="00001222" w:rsidTr="00BE31E0">
        <w:trPr>
          <w:trHeight w:val="376"/>
        </w:trPr>
        <w:tc>
          <w:tcPr>
            <w:tcW w:w="426" w:type="dxa"/>
          </w:tcPr>
          <w:p w:rsidR="00BE31E0" w:rsidRPr="003F75DB" w:rsidRDefault="00BE31E0" w:rsidP="00BE31E0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0" w:rsidRPr="009C0001" w:rsidRDefault="00BE31E0" w:rsidP="00BE31E0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Автомобиль специальный 389705</w:t>
            </w:r>
          </w:p>
        </w:tc>
        <w:tc>
          <w:tcPr>
            <w:tcW w:w="2268" w:type="dxa"/>
            <w:shd w:val="clear" w:color="auto" w:fill="auto"/>
          </w:tcPr>
          <w:p w:rsidR="00BE31E0" w:rsidRPr="003F75DB" w:rsidRDefault="00BE31E0" w:rsidP="00BE31E0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BE31E0" w:rsidRPr="00001222" w:rsidRDefault="00BE31E0" w:rsidP="00BE31E0">
            <w:pPr>
              <w:rPr>
                <w:szCs w:val="22"/>
              </w:rPr>
            </w:pPr>
            <w:r w:rsidRPr="003F75DB">
              <w:rPr>
                <w:szCs w:val="22"/>
              </w:rPr>
              <w:t xml:space="preserve">до </w:t>
            </w:r>
            <w:r>
              <w:rPr>
                <w:szCs w:val="22"/>
              </w:rPr>
              <w:t>31.12.</w:t>
            </w:r>
            <w:r w:rsidRPr="003F75DB">
              <w:rPr>
                <w:szCs w:val="22"/>
              </w:rPr>
              <w:t>202</w:t>
            </w:r>
            <w:r>
              <w:rPr>
                <w:szCs w:val="22"/>
              </w:rPr>
              <w:t>1</w:t>
            </w:r>
          </w:p>
        </w:tc>
      </w:tr>
    </w:tbl>
    <w:p w:rsidR="00D042E4" w:rsidRPr="00577CD6" w:rsidRDefault="00D042E4" w:rsidP="00577CD6">
      <w:pPr>
        <w:spacing w:line="360" w:lineRule="exact"/>
        <w:ind w:firstLine="567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8678D5" w:rsidRDefault="00EE7926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 xml:space="preserve">3.2. </w:t>
      </w:r>
      <w:r w:rsidR="008678D5" w:rsidRPr="00577CD6">
        <w:rPr>
          <w:rFonts w:eastAsia="Times New Roman" w:cs="Times New Roman"/>
          <w:szCs w:val="24"/>
          <w:lang w:eastAsia="ru-RU"/>
        </w:rPr>
        <w:t>В соответствии с п.</w:t>
      </w:r>
      <w:r w:rsidR="00871710" w:rsidRPr="00577CD6">
        <w:rPr>
          <w:rFonts w:eastAsia="Times New Roman" w:cs="Times New Roman"/>
          <w:szCs w:val="24"/>
          <w:lang w:eastAsia="ru-RU"/>
        </w:rPr>
        <w:t xml:space="preserve"> </w:t>
      </w:r>
      <w:r w:rsidR="008678D5" w:rsidRPr="00577CD6">
        <w:rPr>
          <w:rFonts w:eastAsia="Times New Roman" w:cs="Times New Roman"/>
          <w:szCs w:val="24"/>
          <w:lang w:eastAsia="ru-RU"/>
        </w:rPr>
        <w:t>3.</w:t>
      </w:r>
      <w:r w:rsidR="00635095" w:rsidRPr="00577CD6">
        <w:rPr>
          <w:rFonts w:eastAsia="Times New Roman" w:cs="Times New Roman"/>
          <w:szCs w:val="24"/>
          <w:lang w:eastAsia="ru-RU"/>
        </w:rPr>
        <w:t>1</w:t>
      </w:r>
      <w:r w:rsidR="008678D5" w:rsidRPr="00577CD6">
        <w:rPr>
          <w:rFonts w:eastAsia="Times New Roman" w:cs="Times New Roman"/>
          <w:szCs w:val="24"/>
          <w:lang w:eastAsia="ru-RU"/>
        </w:rPr>
        <w:t xml:space="preserve"> настоящего Плана в</w:t>
      </w:r>
      <w:r w:rsidRPr="00577CD6">
        <w:rPr>
          <w:rFonts w:eastAsia="Times New Roman" w:cs="Times New Roman"/>
          <w:szCs w:val="24"/>
          <w:lang w:eastAsia="ru-RU"/>
        </w:rPr>
        <w:t xml:space="preserve"> </w:t>
      </w:r>
      <w:r w:rsidR="006147AB" w:rsidRPr="00577CD6">
        <w:rPr>
          <w:rFonts w:eastAsia="Times New Roman" w:cs="Times New Roman"/>
          <w:szCs w:val="24"/>
          <w:lang w:eastAsia="ru-RU"/>
        </w:rPr>
        <w:t>2020</w:t>
      </w:r>
      <w:r w:rsidR="008678D5" w:rsidRPr="00577CD6">
        <w:rPr>
          <w:rFonts w:eastAsia="Times New Roman" w:cs="Times New Roman"/>
          <w:szCs w:val="24"/>
          <w:lang w:eastAsia="ru-RU"/>
        </w:rPr>
        <w:t xml:space="preserve"> году планируется следующие меропр</w:t>
      </w:r>
      <w:r w:rsidR="006147AB" w:rsidRPr="00577CD6">
        <w:rPr>
          <w:rFonts w:eastAsia="Times New Roman" w:cs="Times New Roman"/>
          <w:szCs w:val="24"/>
          <w:lang w:eastAsia="ru-RU"/>
        </w:rPr>
        <w:t>иятия по реализации непрофильных</w:t>
      </w:r>
      <w:r w:rsidR="001A1B37" w:rsidRPr="00577CD6">
        <w:rPr>
          <w:rFonts w:eastAsia="Times New Roman" w:cs="Times New Roman"/>
          <w:szCs w:val="24"/>
          <w:lang w:eastAsia="ru-RU"/>
        </w:rPr>
        <w:t xml:space="preserve"> актив</w:t>
      </w:r>
      <w:r w:rsidR="006147AB" w:rsidRPr="00577CD6">
        <w:rPr>
          <w:rFonts w:eastAsia="Times New Roman" w:cs="Times New Roman"/>
          <w:szCs w:val="24"/>
          <w:lang w:eastAsia="ru-RU"/>
        </w:rPr>
        <w:t>ов</w:t>
      </w:r>
      <w:r w:rsidR="008678D5" w:rsidRPr="00577CD6">
        <w:rPr>
          <w:rFonts w:eastAsia="Times New Roman" w:cs="Times New Roman"/>
          <w:szCs w:val="24"/>
          <w:lang w:eastAsia="ru-RU"/>
        </w:rPr>
        <w:t xml:space="preserve"> Общества:</w:t>
      </w:r>
    </w:p>
    <w:p w:rsidR="00001222" w:rsidRPr="00577CD6" w:rsidRDefault="00001222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</w:p>
    <w:tbl>
      <w:tblPr>
        <w:tblStyle w:val="ab"/>
        <w:tblW w:w="95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588"/>
        <w:gridCol w:w="1559"/>
        <w:gridCol w:w="1558"/>
        <w:gridCol w:w="1560"/>
      </w:tblGrid>
      <w:tr w:rsidR="008678D5" w:rsidRPr="003F75DB" w:rsidTr="00C874C1">
        <w:trPr>
          <w:tblHeader/>
        </w:trPr>
        <w:tc>
          <w:tcPr>
            <w:tcW w:w="426" w:type="dxa"/>
            <w:vMerge w:val="restart"/>
          </w:tcPr>
          <w:p w:rsidR="008678D5" w:rsidRPr="003F75DB" w:rsidRDefault="008678D5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8678D5" w:rsidRPr="003F75DB" w:rsidRDefault="008678D5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Наименование</w:t>
            </w:r>
          </w:p>
        </w:tc>
        <w:tc>
          <w:tcPr>
            <w:tcW w:w="6265" w:type="dxa"/>
            <w:gridSpan w:val="4"/>
          </w:tcPr>
          <w:p w:rsidR="008678D5" w:rsidRPr="003F75DB" w:rsidRDefault="008678D5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Мероприятия по реализации</w:t>
            </w:r>
          </w:p>
        </w:tc>
      </w:tr>
      <w:tr w:rsidR="008678D5" w:rsidRPr="003F75DB" w:rsidTr="00C874C1">
        <w:trPr>
          <w:tblHeader/>
        </w:trPr>
        <w:tc>
          <w:tcPr>
            <w:tcW w:w="426" w:type="dxa"/>
            <w:vMerge/>
          </w:tcPr>
          <w:p w:rsidR="008678D5" w:rsidRPr="003F75DB" w:rsidRDefault="008678D5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8678D5" w:rsidRPr="003F75DB" w:rsidRDefault="008678D5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1588" w:type="dxa"/>
          </w:tcPr>
          <w:p w:rsidR="008678D5" w:rsidRPr="003F75DB" w:rsidRDefault="00A05E3D" w:rsidP="00842E90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1 кв. 202</w:t>
            </w:r>
            <w:r w:rsidR="00842E90">
              <w:rPr>
                <w:rFonts w:eastAsia="Times New Roman" w:cs="Times New Roman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8678D5" w:rsidRPr="003F75DB" w:rsidRDefault="00A05E3D" w:rsidP="00842E90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2 кв. 202</w:t>
            </w:r>
            <w:r w:rsidR="00842E90">
              <w:rPr>
                <w:rFonts w:eastAsia="Times New Roman" w:cs="Times New Roman"/>
                <w:szCs w:val="22"/>
                <w:lang w:eastAsia="ru-RU"/>
              </w:rPr>
              <w:t>1</w:t>
            </w:r>
          </w:p>
        </w:tc>
        <w:tc>
          <w:tcPr>
            <w:tcW w:w="1558" w:type="dxa"/>
          </w:tcPr>
          <w:p w:rsidR="008678D5" w:rsidRPr="003F75DB" w:rsidRDefault="00A05E3D" w:rsidP="00842E90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3 кв. 202</w:t>
            </w:r>
            <w:r w:rsidR="00842E90">
              <w:rPr>
                <w:rFonts w:eastAsia="Times New Roman" w:cs="Times New Roman"/>
                <w:szCs w:val="22"/>
                <w:lang w:eastAsia="ru-RU"/>
              </w:rPr>
              <w:t>1</w:t>
            </w:r>
          </w:p>
        </w:tc>
        <w:tc>
          <w:tcPr>
            <w:tcW w:w="1560" w:type="dxa"/>
          </w:tcPr>
          <w:p w:rsidR="008678D5" w:rsidRPr="003F75DB" w:rsidRDefault="00A05E3D" w:rsidP="00842E90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4 кв. 202</w:t>
            </w:r>
            <w:r w:rsidR="00842E90">
              <w:rPr>
                <w:rFonts w:eastAsia="Times New Roman" w:cs="Times New Roman"/>
                <w:szCs w:val="22"/>
                <w:lang w:eastAsia="ru-RU"/>
              </w:rPr>
              <w:t>1</w:t>
            </w:r>
          </w:p>
        </w:tc>
      </w:tr>
      <w:tr w:rsidR="00BE31E0" w:rsidRPr="003F75DB" w:rsidTr="00C874C1">
        <w:tc>
          <w:tcPr>
            <w:tcW w:w="426" w:type="dxa"/>
          </w:tcPr>
          <w:p w:rsidR="00BE31E0" w:rsidRPr="003F75DB" w:rsidRDefault="00BE31E0" w:rsidP="00BE31E0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1</w:t>
            </w:r>
          </w:p>
        </w:tc>
        <w:tc>
          <w:tcPr>
            <w:tcW w:w="2835" w:type="dxa"/>
          </w:tcPr>
          <w:p w:rsidR="00BE31E0" w:rsidRPr="003F75DB" w:rsidRDefault="00BE31E0" w:rsidP="00BE31E0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Канализационная насосная станция квартала А, </w:t>
            </w:r>
            <w:proofErr w:type="spellStart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г.Як</w:t>
            </w:r>
            <w:r>
              <w:rPr>
                <w:rFonts w:cs="Times New Roman"/>
                <w:color w:val="000000"/>
                <w:szCs w:val="22"/>
                <w:lang w:eastAsia="ru-RU"/>
              </w:rPr>
              <w:t>утск</w:t>
            </w:r>
            <w:proofErr w:type="spellEnd"/>
            <w:r>
              <w:rPr>
                <w:rFonts w:cs="Times New Roman"/>
                <w:color w:val="000000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Cs w:val="22"/>
                <w:lang w:eastAsia="ru-RU"/>
              </w:rPr>
              <w:t>ул.Хабарова</w:t>
            </w:r>
            <w:proofErr w:type="spellEnd"/>
            <w:r>
              <w:rPr>
                <w:rFonts w:cs="Times New Roman"/>
                <w:color w:val="000000"/>
                <w:szCs w:val="22"/>
                <w:lang w:eastAsia="ru-RU"/>
              </w:rPr>
              <w:t>, 7нс</w:t>
            </w:r>
          </w:p>
        </w:tc>
        <w:tc>
          <w:tcPr>
            <w:tcW w:w="1588" w:type="dxa"/>
            <w:shd w:val="clear" w:color="auto" w:fill="auto"/>
          </w:tcPr>
          <w:p w:rsidR="00BE31E0" w:rsidRPr="00C874C1" w:rsidRDefault="00BE31E0" w:rsidP="00C874C1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C874C1">
              <w:rPr>
                <w:rFonts w:eastAsia="Times New Roman" w:cs="Times New Roman"/>
                <w:szCs w:val="22"/>
                <w:lang w:eastAsia="ru-RU"/>
              </w:rPr>
              <w:t>1.</w:t>
            </w:r>
            <w:r w:rsidRPr="00BE31E0">
              <w:rPr>
                <w:rFonts w:eastAsia="Times New Roman" w:cs="Times New Roman"/>
                <w:szCs w:val="22"/>
                <w:lang w:eastAsia="ru-RU"/>
              </w:rPr>
              <w:t>Проведение оценки рыночной стоимости объекта</w:t>
            </w:r>
            <w:r w:rsidRPr="00C874C1">
              <w:rPr>
                <w:rFonts w:eastAsia="Times New Roman" w:cs="Times New Roman"/>
                <w:szCs w:val="22"/>
                <w:lang w:eastAsia="ru-RU"/>
              </w:rPr>
              <w:t>;</w:t>
            </w:r>
          </w:p>
          <w:p w:rsidR="00BE31E0" w:rsidRPr="00BE31E0" w:rsidRDefault="00BE31E0" w:rsidP="00C874C1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C874C1">
              <w:rPr>
                <w:rFonts w:eastAsia="Times New Roman" w:cs="Times New Roman"/>
                <w:szCs w:val="22"/>
                <w:lang w:eastAsia="ru-RU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59" w:type="dxa"/>
          </w:tcPr>
          <w:p w:rsidR="00BE31E0" w:rsidRPr="00BE31E0" w:rsidRDefault="00BE31E0" w:rsidP="00C874C1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BE31E0">
              <w:rPr>
                <w:rFonts w:eastAsia="Times New Roman" w:cs="Times New Roman"/>
                <w:szCs w:val="22"/>
                <w:lang w:eastAsia="ru-RU"/>
              </w:rPr>
              <w:t>1.Проведение оценки рыночной стоимости объекта;</w:t>
            </w:r>
          </w:p>
          <w:p w:rsidR="00BE31E0" w:rsidRPr="003F75DB" w:rsidRDefault="00BE31E0" w:rsidP="00C874C1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BE31E0">
              <w:rPr>
                <w:rFonts w:eastAsia="Times New Roman" w:cs="Times New Roman"/>
                <w:szCs w:val="22"/>
                <w:lang w:eastAsia="ru-RU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BE31E0" w:rsidRPr="00C874C1" w:rsidRDefault="00BE31E0" w:rsidP="00C874C1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C874C1">
              <w:rPr>
                <w:rFonts w:eastAsia="Times New Roman" w:cs="Times New Roman"/>
                <w:szCs w:val="22"/>
                <w:lang w:eastAsia="ru-RU"/>
              </w:rPr>
              <w:t>1.Проведение оценки рыночной стоимости объекта;</w:t>
            </w:r>
          </w:p>
          <w:p w:rsidR="00BE31E0" w:rsidRPr="00C874C1" w:rsidRDefault="00BE31E0" w:rsidP="00C874C1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C874C1">
              <w:rPr>
                <w:rFonts w:eastAsia="Times New Roman" w:cs="Times New Roman"/>
                <w:szCs w:val="22"/>
                <w:lang w:eastAsia="ru-RU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60" w:type="dxa"/>
          </w:tcPr>
          <w:p w:rsidR="00BE31E0" w:rsidRPr="00BE31E0" w:rsidRDefault="00BE31E0" w:rsidP="00C874C1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BE31E0">
              <w:rPr>
                <w:rFonts w:eastAsia="Times New Roman" w:cs="Times New Roman"/>
                <w:szCs w:val="22"/>
                <w:lang w:eastAsia="ru-RU"/>
              </w:rPr>
              <w:t>1.Проведение оценки рыночной стоимости объекта;</w:t>
            </w:r>
          </w:p>
          <w:p w:rsidR="00BE31E0" w:rsidRPr="003F75DB" w:rsidRDefault="00BE31E0" w:rsidP="00C874C1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BE31E0">
              <w:rPr>
                <w:rFonts w:eastAsia="Times New Roman" w:cs="Times New Roman"/>
                <w:szCs w:val="22"/>
                <w:lang w:eastAsia="ru-RU"/>
              </w:rPr>
              <w:t>2.Последовательное проведение конкурентных процедур по продаже</w:t>
            </w:r>
          </w:p>
        </w:tc>
      </w:tr>
      <w:tr w:rsidR="00C874C1" w:rsidRPr="003F75DB" w:rsidTr="00C874C1">
        <w:tc>
          <w:tcPr>
            <w:tcW w:w="426" w:type="dxa"/>
          </w:tcPr>
          <w:p w:rsidR="00C874C1" w:rsidRPr="003F75DB" w:rsidRDefault="00C874C1" w:rsidP="00C874C1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2</w:t>
            </w:r>
          </w:p>
        </w:tc>
        <w:tc>
          <w:tcPr>
            <w:tcW w:w="2835" w:type="dxa"/>
          </w:tcPr>
          <w:p w:rsidR="00C874C1" w:rsidRPr="003F75DB" w:rsidRDefault="00C874C1" w:rsidP="00C874C1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Земельный участок, </w:t>
            </w:r>
            <w:proofErr w:type="spellStart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г.Якутск</w:t>
            </w:r>
            <w:proofErr w:type="spellEnd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, </w:t>
            </w:r>
            <w:proofErr w:type="spellStart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ул.Хабарова</w:t>
            </w:r>
            <w:proofErr w:type="spellEnd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, 7нс </w:t>
            </w:r>
          </w:p>
        </w:tc>
        <w:tc>
          <w:tcPr>
            <w:tcW w:w="1588" w:type="dxa"/>
            <w:shd w:val="clear" w:color="auto" w:fill="auto"/>
          </w:tcPr>
          <w:p w:rsidR="00C874C1" w:rsidRDefault="00C874C1" w:rsidP="00C874C1">
            <w:pPr>
              <w:pStyle w:val="a3"/>
              <w:ind w:left="0" w:right="-108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  <w:r w:rsidRPr="00BE31E0">
              <w:rPr>
                <w:rFonts w:eastAsia="Times New Roman" w:cs="Times New Roman"/>
                <w:lang w:eastAsia="ru-RU"/>
              </w:rPr>
              <w:t>Проведение оценки рыночной стоимости объекта</w:t>
            </w:r>
            <w:r>
              <w:rPr>
                <w:rFonts w:eastAsia="Times New Roman" w:cs="Times New Roman"/>
                <w:lang w:eastAsia="ru-RU"/>
              </w:rPr>
              <w:t>;</w:t>
            </w:r>
          </w:p>
          <w:p w:rsidR="00C874C1" w:rsidRPr="00BE31E0" w:rsidRDefault="00C874C1" w:rsidP="00C874C1">
            <w:pPr>
              <w:pStyle w:val="a3"/>
              <w:ind w:left="0" w:right="-108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  <w:r w:rsidRPr="00BE31E0">
              <w:rPr>
                <w:rFonts w:eastAsia="Times New Roman" w:cs="Times New Roman"/>
                <w:lang w:eastAsia="ru-RU"/>
              </w:rPr>
              <w:t>Последовательное проведение конкурентных процедур по продаже</w:t>
            </w:r>
          </w:p>
        </w:tc>
        <w:tc>
          <w:tcPr>
            <w:tcW w:w="1559" w:type="dxa"/>
          </w:tcPr>
          <w:p w:rsidR="00C874C1" w:rsidRPr="00BE31E0" w:rsidRDefault="00C874C1" w:rsidP="00C874C1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BE31E0">
              <w:rPr>
                <w:rFonts w:eastAsia="Times New Roman" w:cs="Times New Roman"/>
                <w:szCs w:val="22"/>
                <w:lang w:eastAsia="ru-RU"/>
              </w:rPr>
              <w:t>1.Проведение оценки рыночной стоимости объекта;</w:t>
            </w:r>
          </w:p>
          <w:p w:rsidR="00C874C1" w:rsidRPr="003F75DB" w:rsidRDefault="00C874C1" w:rsidP="00C874C1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BE31E0">
              <w:rPr>
                <w:rFonts w:eastAsia="Times New Roman" w:cs="Times New Roman"/>
                <w:szCs w:val="22"/>
                <w:lang w:eastAsia="ru-RU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C874C1" w:rsidRPr="00BE31E0" w:rsidRDefault="00C874C1" w:rsidP="00C874C1">
            <w:pPr>
              <w:rPr>
                <w:szCs w:val="22"/>
              </w:rPr>
            </w:pPr>
            <w:r w:rsidRPr="00BE31E0">
              <w:rPr>
                <w:szCs w:val="22"/>
              </w:rPr>
              <w:t>1.Проведение оценки рыночной стоимости объекта;</w:t>
            </w:r>
          </w:p>
          <w:p w:rsidR="00C874C1" w:rsidRPr="003F75DB" w:rsidRDefault="00C874C1" w:rsidP="00C874C1">
            <w:pPr>
              <w:rPr>
                <w:szCs w:val="22"/>
              </w:rPr>
            </w:pPr>
            <w:r w:rsidRPr="00BE31E0">
              <w:rPr>
                <w:szCs w:val="22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60" w:type="dxa"/>
          </w:tcPr>
          <w:p w:rsidR="00C874C1" w:rsidRPr="00BE31E0" w:rsidRDefault="00C874C1" w:rsidP="00C874C1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BE31E0">
              <w:rPr>
                <w:rFonts w:eastAsia="Times New Roman" w:cs="Times New Roman"/>
                <w:szCs w:val="22"/>
                <w:lang w:eastAsia="ru-RU"/>
              </w:rPr>
              <w:t>1.Проведение оценки рыночной стоимости объекта;</w:t>
            </w:r>
          </w:p>
          <w:p w:rsidR="00C874C1" w:rsidRPr="003F75DB" w:rsidRDefault="00C874C1" w:rsidP="00C874C1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BE31E0">
              <w:rPr>
                <w:rFonts w:eastAsia="Times New Roman" w:cs="Times New Roman"/>
                <w:szCs w:val="22"/>
                <w:lang w:eastAsia="ru-RU"/>
              </w:rPr>
              <w:t>2.Последовательное проведение конкурентных процедур по продаже</w:t>
            </w:r>
          </w:p>
        </w:tc>
      </w:tr>
      <w:tr w:rsidR="00C874C1" w:rsidRPr="003F75DB" w:rsidTr="00C874C1">
        <w:tc>
          <w:tcPr>
            <w:tcW w:w="426" w:type="dxa"/>
          </w:tcPr>
          <w:p w:rsidR="00C874C1" w:rsidRPr="003F75DB" w:rsidRDefault="00C874C1" w:rsidP="00C874C1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C1" w:rsidRPr="00A4777E" w:rsidRDefault="00C874C1" w:rsidP="00C874C1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Земельный участок, площадью 12 751кв.м., </w:t>
            </w:r>
            <w:proofErr w:type="spellStart"/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г.Якутск</w:t>
            </w:r>
            <w:proofErr w:type="spellEnd"/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ул.Бабушкина</w:t>
            </w:r>
            <w:proofErr w:type="spellEnd"/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, д.9а, квартал 167</w:t>
            </w:r>
          </w:p>
        </w:tc>
        <w:tc>
          <w:tcPr>
            <w:tcW w:w="1588" w:type="dxa"/>
            <w:shd w:val="clear" w:color="auto" w:fill="auto"/>
          </w:tcPr>
          <w:p w:rsidR="00C874C1" w:rsidRDefault="00C874C1" w:rsidP="00C874C1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1.</w:t>
            </w:r>
            <w:r w:rsidRPr="003F75DB">
              <w:rPr>
                <w:rFonts w:eastAsia="Times New Roman" w:cs="Times New Roman"/>
                <w:szCs w:val="22"/>
                <w:lang w:eastAsia="ru-RU"/>
              </w:rPr>
              <w:t>Проведение оценки рыночной стоимости объекта</w:t>
            </w:r>
            <w:r>
              <w:rPr>
                <w:rFonts w:eastAsia="Times New Roman" w:cs="Times New Roman"/>
                <w:szCs w:val="22"/>
                <w:lang w:eastAsia="ru-RU"/>
              </w:rPr>
              <w:t>;</w:t>
            </w:r>
          </w:p>
          <w:p w:rsidR="00C874C1" w:rsidRDefault="00C874C1" w:rsidP="00C874C1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2.Согласование сделки по заключению договора купли-продажи;</w:t>
            </w:r>
          </w:p>
          <w:p w:rsidR="00C874C1" w:rsidRPr="003F75DB" w:rsidRDefault="00C874C1" w:rsidP="00C874C1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 xml:space="preserve">3.Заключение договора </w:t>
            </w:r>
            <w:r>
              <w:rPr>
                <w:rFonts w:eastAsia="Times New Roman" w:cs="Times New Roman"/>
                <w:szCs w:val="22"/>
                <w:lang w:eastAsia="ru-RU"/>
              </w:rPr>
              <w:lastRenderedPageBreak/>
              <w:t>купли-продажи</w:t>
            </w:r>
          </w:p>
        </w:tc>
        <w:tc>
          <w:tcPr>
            <w:tcW w:w="1559" w:type="dxa"/>
          </w:tcPr>
          <w:p w:rsidR="00C874C1" w:rsidRDefault="00C874C1" w:rsidP="00C874C1">
            <w:r>
              <w:lastRenderedPageBreak/>
              <w:t>1.Проведение оценки рыночной стоимости объекта;</w:t>
            </w:r>
          </w:p>
          <w:p w:rsidR="00C874C1" w:rsidRDefault="00C874C1" w:rsidP="00C874C1">
            <w:r>
              <w:t>2.Согласование сделки по заключению договора купли-продажи;</w:t>
            </w:r>
          </w:p>
          <w:p w:rsidR="00C874C1" w:rsidRPr="006B25D1" w:rsidRDefault="00C874C1" w:rsidP="00C874C1">
            <w:r>
              <w:t xml:space="preserve">3.Заключение договора </w:t>
            </w:r>
            <w:r>
              <w:lastRenderedPageBreak/>
              <w:t>купли-продажи</w:t>
            </w:r>
          </w:p>
        </w:tc>
        <w:tc>
          <w:tcPr>
            <w:tcW w:w="1558" w:type="dxa"/>
          </w:tcPr>
          <w:p w:rsidR="00C874C1" w:rsidRDefault="00C874C1" w:rsidP="00C874C1">
            <w:r>
              <w:lastRenderedPageBreak/>
              <w:t>1.Проведение оценки рыночной стоимости объекта;</w:t>
            </w:r>
          </w:p>
          <w:p w:rsidR="00C874C1" w:rsidRDefault="00C874C1" w:rsidP="00C874C1">
            <w:r>
              <w:t>2.Согласование сделки по заключению договора купли-продажи;</w:t>
            </w:r>
          </w:p>
          <w:p w:rsidR="00C874C1" w:rsidRPr="006B25D1" w:rsidRDefault="00C874C1" w:rsidP="00C874C1">
            <w:r>
              <w:t xml:space="preserve">3.Заключение договора </w:t>
            </w:r>
            <w:r>
              <w:lastRenderedPageBreak/>
              <w:t>купли-продажи</w:t>
            </w:r>
          </w:p>
        </w:tc>
        <w:tc>
          <w:tcPr>
            <w:tcW w:w="1560" w:type="dxa"/>
          </w:tcPr>
          <w:p w:rsidR="00C874C1" w:rsidRDefault="00C874C1" w:rsidP="00C874C1">
            <w:r>
              <w:lastRenderedPageBreak/>
              <w:t>1.Проведение оценки рыночной стоимости объекта;</w:t>
            </w:r>
          </w:p>
          <w:p w:rsidR="00C874C1" w:rsidRDefault="00C874C1" w:rsidP="00C874C1">
            <w:r>
              <w:t>2.Согласование сделки по заключению договора купли-продажи;</w:t>
            </w:r>
          </w:p>
          <w:p w:rsidR="00C874C1" w:rsidRPr="006B25D1" w:rsidRDefault="00C874C1" w:rsidP="00C874C1">
            <w:r>
              <w:t xml:space="preserve">3.Заключение договора </w:t>
            </w:r>
            <w:r>
              <w:lastRenderedPageBreak/>
              <w:t>купли-продажи</w:t>
            </w:r>
          </w:p>
        </w:tc>
      </w:tr>
      <w:tr w:rsidR="00BE31E0" w:rsidRPr="003F75DB" w:rsidTr="00C874C1">
        <w:tc>
          <w:tcPr>
            <w:tcW w:w="426" w:type="dxa"/>
          </w:tcPr>
          <w:p w:rsidR="00BE31E0" w:rsidRPr="003F75DB" w:rsidRDefault="00BE31E0" w:rsidP="00BE31E0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0" w:rsidRPr="00A4777E" w:rsidRDefault="00842E90" w:rsidP="00BE31E0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Земельный участок площадью 13 669кв.м., </w:t>
            </w:r>
            <w:proofErr w:type="spellStart"/>
            <w:r w:rsidR="00BE31E0"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г.Якутск</w:t>
            </w:r>
            <w:proofErr w:type="spellEnd"/>
            <w:r w:rsidR="00BE31E0"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BE31E0"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ул.Бабушкина</w:t>
            </w:r>
            <w:proofErr w:type="spellEnd"/>
            <w:r w:rsidR="00BE31E0"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, д.9а, квартал 167</w:t>
            </w:r>
          </w:p>
        </w:tc>
        <w:tc>
          <w:tcPr>
            <w:tcW w:w="1588" w:type="dxa"/>
            <w:shd w:val="clear" w:color="auto" w:fill="auto"/>
          </w:tcPr>
          <w:p w:rsidR="00BE31E0" w:rsidRDefault="00842E90" w:rsidP="00BE31E0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1.</w:t>
            </w:r>
            <w:r w:rsidR="00BE31E0" w:rsidRPr="003F75DB">
              <w:rPr>
                <w:rFonts w:eastAsia="Times New Roman" w:cs="Times New Roman"/>
                <w:szCs w:val="22"/>
                <w:lang w:eastAsia="ru-RU"/>
              </w:rPr>
              <w:t>Проведение оценки рыночной стоимости объекта</w:t>
            </w:r>
            <w:r>
              <w:rPr>
                <w:rFonts w:eastAsia="Times New Roman" w:cs="Times New Roman"/>
                <w:szCs w:val="22"/>
                <w:lang w:eastAsia="ru-RU"/>
              </w:rPr>
              <w:t>;</w:t>
            </w:r>
          </w:p>
          <w:p w:rsidR="00842E90" w:rsidRDefault="00842E90" w:rsidP="00842E90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2.</w:t>
            </w:r>
            <w:r w:rsidRPr="00842E90">
              <w:rPr>
                <w:rFonts w:eastAsia="Times New Roman" w:cs="Times New Roman"/>
                <w:szCs w:val="22"/>
                <w:lang w:eastAsia="ru-RU"/>
              </w:rPr>
              <w:t xml:space="preserve">Согласование сделки по заключению договора </w:t>
            </w:r>
            <w:r>
              <w:rPr>
                <w:rFonts w:eastAsia="Times New Roman" w:cs="Times New Roman"/>
                <w:szCs w:val="22"/>
                <w:lang w:eastAsia="ru-RU"/>
              </w:rPr>
              <w:t>аренды с правом выкупа;</w:t>
            </w:r>
          </w:p>
          <w:p w:rsidR="00842E90" w:rsidRPr="003F75DB" w:rsidRDefault="00842E90" w:rsidP="00842E90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3.Заключение договора аренды с правом выкупа</w:t>
            </w:r>
          </w:p>
        </w:tc>
        <w:tc>
          <w:tcPr>
            <w:tcW w:w="1559" w:type="dxa"/>
          </w:tcPr>
          <w:p w:rsidR="00842E90" w:rsidRPr="00842E90" w:rsidRDefault="00842E90" w:rsidP="00842E90">
            <w:pPr>
              <w:rPr>
                <w:szCs w:val="22"/>
              </w:rPr>
            </w:pPr>
            <w:r w:rsidRPr="00842E90">
              <w:rPr>
                <w:szCs w:val="22"/>
              </w:rPr>
              <w:t>1.Проведение оценки рыночной стоимости объекта;</w:t>
            </w:r>
          </w:p>
          <w:p w:rsidR="00842E90" w:rsidRPr="00842E90" w:rsidRDefault="00842E90" w:rsidP="00842E90">
            <w:pPr>
              <w:rPr>
                <w:szCs w:val="22"/>
              </w:rPr>
            </w:pPr>
            <w:r w:rsidRPr="00842E90">
              <w:rPr>
                <w:szCs w:val="22"/>
              </w:rPr>
              <w:t>2.Согласование сделки по заключению договора аренды с правом выкупа;</w:t>
            </w:r>
          </w:p>
          <w:p w:rsidR="00BE31E0" w:rsidRPr="003F75DB" w:rsidRDefault="00842E90" w:rsidP="00842E90">
            <w:pPr>
              <w:rPr>
                <w:szCs w:val="22"/>
              </w:rPr>
            </w:pPr>
            <w:r w:rsidRPr="00842E90">
              <w:rPr>
                <w:szCs w:val="22"/>
              </w:rPr>
              <w:t>3.Заключение договора аренды с правом выкупа</w:t>
            </w:r>
          </w:p>
        </w:tc>
        <w:tc>
          <w:tcPr>
            <w:tcW w:w="1558" w:type="dxa"/>
          </w:tcPr>
          <w:p w:rsidR="00842E90" w:rsidRPr="00842E90" w:rsidRDefault="00842E90" w:rsidP="00842E90">
            <w:pPr>
              <w:rPr>
                <w:szCs w:val="22"/>
              </w:rPr>
            </w:pPr>
            <w:r w:rsidRPr="00842E90">
              <w:rPr>
                <w:szCs w:val="22"/>
              </w:rPr>
              <w:t>1.Проведение оценки рыночной стоимости объекта;</w:t>
            </w:r>
          </w:p>
          <w:p w:rsidR="00842E90" w:rsidRPr="00842E90" w:rsidRDefault="00842E90" w:rsidP="00842E90">
            <w:pPr>
              <w:rPr>
                <w:szCs w:val="22"/>
              </w:rPr>
            </w:pPr>
            <w:r w:rsidRPr="00842E90">
              <w:rPr>
                <w:szCs w:val="22"/>
              </w:rPr>
              <w:t>2.Согласование сделки по заключению договора аренды с правом выкупа;</w:t>
            </w:r>
          </w:p>
          <w:p w:rsidR="00BE31E0" w:rsidRPr="003F75DB" w:rsidRDefault="00842E90" w:rsidP="00842E90">
            <w:pPr>
              <w:rPr>
                <w:szCs w:val="22"/>
              </w:rPr>
            </w:pPr>
            <w:r w:rsidRPr="00842E90">
              <w:rPr>
                <w:szCs w:val="22"/>
              </w:rPr>
              <w:t>3.Заключение договора аренды с правом выкупа</w:t>
            </w:r>
          </w:p>
        </w:tc>
        <w:tc>
          <w:tcPr>
            <w:tcW w:w="1560" w:type="dxa"/>
          </w:tcPr>
          <w:p w:rsidR="00842E90" w:rsidRPr="00842E90" w:rsidRDefault="00842E90" w:rsidP="00842E90">
            <w:pPr>
              <w:jc w:val="both"/>
              <w:rPr>
                <w:szCs w:val="22"/>
              </w:rPr>
            </w:pPr>
            <w:r w:rsidRPr="00842E90">
              <w:rPr>
                <w:szCs w:val="22"/>
              </w:rPr>
              <w:t>1.Проведение оценки рыночной стоимости объекта;</w:t>
            </w:r>
          </w:p>
          <w:p w:rsidR="00842E90" w:rsidRPr="00842E90" w:rsidRDefault="00842E90" w:rsidP="00842E90">
            <w:pPr>
              <w:jc w:val="both"/>
              <w:rPr>
                <w:szCs w:val="22"/>
              </w:rPr>
            </w:pPr>
            <w:r w:rsidRPr="00842E90">
              <w:rPr>
                <w:szCs w:val="22"/>
              </w:rPr>
              <w:t>2.Согласование сделки по заключению договора аренды с правом выкупа;</w:t>
            </w:r>
          </w:p>
          <w:p w:rsidR="00BE31E0" w:rsidRPr="003F75DB" w:rsidRDefault="00842E90" w:rsidP="00842E90">
            <w:pPr>
              <w:jc w:val="both"/>
              <w:rPr>
                <w:szCs w:val="22"/>
              </w:rPr>
            </w:pPr>
            <w:r w:rsidRPr="00842E90">
              <w:rPr>
                <w:szCs w:val="22"/>
              </w:rPr>
              <w:t>3.Заключение договора аренды с правом выкупа</w:t>
            </w:r>
          </w:p>
        </w:tc>
      </w:tr>
      <w:tr w:rsidR="00BE31E0" w:rsidRPr="003F75DB" w:rsidTr="00C874C1">
        <w:tc>
          <w:tcPr>
            <w:tcW w:w="426" w:type="dxa"/>
          </w:tcPr>
          <w:p w:rsidR="00BE31E0" w:rsidRPr="003F75DB" w:rsidRDefault="00BE31E0" w:rsidP="00BE31E0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0" w:rsidRPr="0011587F" w:rsidRDefault="00BE31E0" w:rsidP="00BE31E0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Проходная РМЦ, </w:t>
            </w:r>
            <w:proofErr w:type="spellStart"/>
            <w:r w:rsidRPr="00C366C8">
              <w:rPr>
                <w:rFonts w:eastAsia="Times New Roman" w:cs="Times New Roman"/>
                <w:sz w:val="22"/>
                <w:szCs w:val="22"/>
                <w:lang w:eastAsia="ru-RU"/>
              </w:rPr>
              <w:t>г.Якутск</w:t>
            </w:r>
            <w:proofErr w:type="spellEnd"/>
            <w:r w:rsidRPr="00C366C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366C8">
              <w:rPr>
                <w:rFonts w:eastAsia="Times New Roman" w:cs="Times New Roman"/>
                <w:sz w:val="22"/>
                <w:szCs w:val="22"/>
                <w:lang w:eastAsia="ru-RU"/>
              </w:rPr>
              <w:t>ул.Бабушкина</w:t>
            </w:r>
            <w:proofErr w:type="spellEnd"/>
            <w:r w:rsidRPr="00C366C8">
              <w:rPr>
                <w:rFonts w:eastAsia="Times New Roman" w:cs="Times New Roman"/>
                <w:sz w:val="22"/>
                <w:szCs w:val="22"/>
                <w:lang w:eastAsia="ru-RU"/>
              </w:rPr>
              <w:t>, д.9а</w:t>
            </w:r>
          </w:p>
        </w:tc>
        <w:tc>
          <w:tcPr>
            <w:tcW w:w="1588" w:type="dxa"/>
            <w:shd w:val="clear" w:color="auto" w:fill="auto"/>
          </w:tcPr>
          <w:p w:rsidR="00842E90" w:rsidRPr="00842E90" w:rsidRDefault="00842E90" w:rsidP="00842E90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842E90">
              <w:rPr>
                <w:rFonts w:eastAsia="Times New Roman" w:cs="Times New Roman"/>
                <w:szCs w:val="22"/>
                <w:lang w:eastAsia="ru-RU"/>
              </w:rPr>
              <w:t>1.Проведение оценки рыночной стоимости объекта;</w:t>
            </w:r>
          </w:p>
          <w:p w:rsidR="00842E90" w:rsidRPr="00842E90" w:rsidRDefault="00842E90" w:rsidP="00842E90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842E90">
              <w:rPr>
                <w:rFonts w:eastAsia="Times New Roman" w:cs="Times New Roman"/>
                <w:szCs w:val="22"/>
                <w:lang w:eastAsia="ru-RU"/>
              </w:rPr>
              <w:t>2.Согласование сделки по заключению договора купли-продажи;</w:t>
            </w:r>
          </w:p>
          <w:p w:rsidR="00BE31E0" w:rsidRPr="003F75DB" w:rsidRDefault="00842E90" w:rsidP="00842E90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842E90">
              <w:rPr>
                <w:rFonts w:eastAsia="Times New Roman" w:cs="Times New Roman"/>
                <w:szCs w:val="22"/>
                <w:lang w:eastAsia="ru-RU"/>
              </w:rPr>
              <w:t>3.Заключение договора купли-продажи</w:t>
            </w:r>
          </w:p>
        </w:tc>
        <w:tc>
          <w:tcPr>
            <w:tcW w:w="1559" w:type="dxa"/>
          </w:tcPr>
          <w:p w:rsidR="00842E90" w:rsidRPr="00842E90" w:rsidRDefault="00842E90" w:rsidP="00842E90">
            <w:pPr>
              <w:rPr>
                <w:szCs w:val="22"/>
              </w:rPr>
            </w:pPr>
            <w:r w:rsidRPr="00842E90">
              <w:rPr>
                <w:szCs w:val="22"/>
              </w:rPr>
              <w:t>1.Проведение оценки рыночной стоимости объекта;</w:t>
            </w:r>
          </w:p>
          <w:p w:rsidR="00842E90" w:rsidRPr="00842E90" w:rsidRDefault="00842E90" w:rsidP="00842E90">
            <w:pPr>
              <w:rPr>
                <w:szCs w:val="22"/>
              </w:rPr>
            </w:pPr>
            <w:r w:rsidRPr="00842E90">
              <w:rPr>
                <w:szCs w:val="22"/>
              </w:rPr>
              <w:t>2.Согласование сделки по заключению договора купли-продажи;</w:t>
            </w:r>
          </w:p>
          <w:p w:rsidR="00BE31E0" w:rsidRPr="003F75DB" w:rsidRDefault="00842E90" w:rsidP="00842E90">
            <w:pPr>
              <w:rPr>
                <w:szCs w:val="22"/>
              </w:rPr>
            </w:pPr>
            <w:r w:rsidRPr="00842E90">
              <w:rPr>
                <w:szCs w:val="22"/>
              </w:rPr>
              <w:t>3.Заключение договора купли-продажи</w:t>
            </w:r>
          </w:p>
        </w:tc>
        <w:tc>
          <w:tcPr>
            <w:tcW w:w="1558" w:type="dxa"/>
          </w:tcPr>
          <w:p w:rsidR="00842E90" w:rsidRPr="00842E90" w:rsidRDefault="00842E90" w:rsidP="00842E90">
            <w:pPr>
              <w:rPr>
                <w:szCs w:val="22"/>
              </w:rPr>
            </w:pPr>
            <w:r w:rsidRPr="00842E90">
              <w:rPr>
                <w:szCs w:val="22"/>
              </w:rPr>
              <w:t>1.Проведение оценки рыночной стоимости объекта;</w:t>
            </w:r>
          </w:p>
          <w:p w:rsidR="00842E90" w:rsidRPr="00842E90" w:rsidRDefault="00842E90" w:rsidP="00842E90">
            <w:pPr>
              <w:rPr>
                <w:szCs w:val="22"/>
              </w:rPr>
            </w:pPr>
            <w:r w:rsidRPr="00842E90">
              <w:rPr>
                <w:szCs w:val="22"/>
              </w:rPr>
              <w:t>2.Согласование сделки по заключению договора купли-продажи;</w:t>
            </w:r>
          </w:p>
          <w:p w:rsidR="00BE31E0" w:rsidRPr="003F75DB" w:rsidRDefault="00842E90" w:rsidP="00842E90">
            <w:pPr>
              <w:rPr>
                <w:szCs w:val="22"/>
              </w:rPr>
            </w:pPr>
            <w:r w:rsidRPr="00842E90">
              <w:rPr>
                <w:szCs w:val="22"/>
              </w:rPr>
              <w:t>3.Заключение договора купли-продажи</w:t>
            </w:r>
          </w:p>
        </w:tc>
        <w:tc>
          <w:tcPr>
            <w:tcW w:w="1560" w:type="dxa"/>
          </w:tcPr>
          <w:p w:rsidR="00842E90" w:rsidRPr="00842E90" w:rsidRDefault="00842E90" w:rsidP="00842E90">
            <w:pPr>
              <w:jc w:val="both"/>
              <w:rPr>
                <w:szCs w:val="22"/>
              </w:rPr>
            </w:pPr>
            <w:r w:rsidRPr="00842E90">
              <w:rPr>
                <w:szCs w:val="22"/>
              </w:rPr>
              <w:t>1.Проведение оценки рыночной стоимости объекта;</w:t>
            </w:r>
          </w:p>
          <w:p w:rsidR="00842E90" w:rsidRPr="00842E90" w:rsidRDefault="00842E90" w:rsidP="00842E90">
            <w:pPr>
              <w:jc w:val="both"/>
              <w:rPr>
                <w:szCs w:val="22"/>
              </w:rPr>
            </w:pPr>
            <w:r w:rsidRPr="00842E90">
              <w:rPr>
                <w:szCs w:val="22"/>
              </w:rPr>
              <w:t>2.Согласование сделки по заключению договора купли-продажи;</w:t>
            </w:r>
          </w:p>
          <w:p w:rsidR="00BE31E0" w:rsidRPr="003F75DB" w:rsidRDefault="00842E90" w:rsidP="00842E90">
            <w:pPr>
              <w:jc w:val="both"/>
              <w:rPr>
                <w:szCs w:val="22"/>
              </w:rPr>
            </w:pPr>
            <w:r w:rsidRPr="00842E90">
              <w:rPr>
                <w:szCs w:val="22"/>
              </w:rPr>
              <w:t>3.Заключение договора купли-продажи</w:t>
            </w:r>
          </w:p>
        </w:tc>
      </w:tr>
      <w:tr w:rsidR="00BE31E0" w:rsidRPr="003F75DB" w:rsidTr="00C874C1">
        <w:tc>
          <w:tcPr>
            <w:tcW w:w="426" w:type="dxa"/>
          </w:tcPr>
          <w:p w:rsidR="00BE31E0" w:rsidRPr="003F75DB" w:rsidRDefault="00BE31E0" w:rsidP="00BE31E0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0" w:rsidRPr="009C0001" w:rsidRDefault="00BE31E0" w:rsidP="00BE31E0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УАЗ-220694-04</w:t>
            </w:r>
          </w:p>
        </w:tc>
        <w:tc>
          <w:tcPr>
            <w:tcW w:w="1588" w:type="dxa"/>
            <w:shd w:val="clear" w:color="auto" w:fill="auto"/>
          </w:tcPr>
          <w:p w:rsidR="00BE31E0" w:rsidRDefault="00842E90" w:rsidP="00842E90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  <w:r w:rsidR="00BE31E0" w:rsidRPr="00842E90">
              <w:rPr>
                <w:rFonts w:eastAsia="Times New Roman" w:cs="Times New Roman"/>
                <w:lang w:eastAsia="ru-RU"/>
              </w:rPr>
              <w:t>Проведение оценки рыночной стоимости объекта</w:t>
            </w:r>
            <w:r>
              <w:rPr>
                <w:rFonts w:eastAsia="Times New Roman" w:cs="Times New Roman"/>
                <w:lang w:eastAsia="ru-RU"/>
              </w:rPr>
              <w:t>;</w:t>
            </w:r>
          </w:p>
          <w:p w:rsidR="00842E90" w:rsidRPr="00842E90" w:rsidRDefault="00842E90" w:rsidP="00842E90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  <w:r w:rsidRPr="00842E90">
              <w:rPr>
                <w:rFonts w:eastAsia="Times New Roman" w:cs="Times New Roman"/>
                <w:lang w:eastAsia="ru-RU"/>
              </w:rPr>
              <w:t>Последовательное проведение конкурентных процедур по продаже</w:t>
            </w:r>
          </w:p>
        </w:tc>
        <w:tc>
          <w:tcPr>
            <w:tcW w:w="1559" w:type="dxa"/>
          </w:tcPr>
          <w:p w:rsidR="00842E90" w:rsidRPr="00842E90" w:rsidRDefault="00842E90" w:rsidP="00842E90">
            <w:pPr>
              <w:rPr>
                <w:szCs w:val="22"/>
              </w:rPr>
            </w:pPr>
            <w:r w:rsidRPr="00842E90">
              <w:rPr>
                <w:szCs w:val="22"/>
              </w:rPr>
              <w:t>1.Проведение оценки рыночной стоимости объекта;</w:t>
            </w:r>
          </w:p>
          <w:p w:rsidR="00BE31E0" w:rsidRPr="003F75DB" w:rsidRDefault="00842E90" w:rsidP="00842E90">
            <w:pPr>
              <w:rPr>
                <w:szCs w:val="22"/>
              </w:rPr>
            </w:pPr>
            <w:r w:rsidRPr="00842E90">
              <w:rPr>
                <w:szCs w:val="22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842E90" w:rsidRPr="00842E90" w:rsidRDefault="00842E90" w:rsidP="00842E90">
            <w:pPr>
              <w:rPr>
                <w:szCs w:val="22"/>
              </w:rPr>
            </w:pPr>
            <w:r w:rsidRPr="00842E90">
              <w:rPr>
                <w:szCs w:val="22"/>
              </w:rPr>
              <w:t>1.Проведение оценки рыночной стоимости объекта;</w:t>
            </w:r>
          </w:p>
          <w:p w:rsidR="00BE31E0" w:rsidRPr="003F75DB" w:rsidRDefault="00842E90" w:rsidP="00842E90">
            <w:pPr>
              <w:rPr>
                <w:szCs w:val="22"/>
              </w:rPr>
            </w:pPr>
            <w:r w:rsidRPr="00842E90">
              <w:rPr>
                <w:szCs w:val="22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60" w:type="dxa"/>
          </w:tcPr>
          <w:p w:rsidR="00842E90" w:rsidRPr="00842E90" w:rsidRDefault="00842E90" w:rsidP="00842E90">
            <w:pPr>
              <w:jc w:val="both"/>
              <w:rPr>
                <w:szCs w:val="22"/>
              </w:rPr>
            </w:pPr>
            <w:r w:rsidRPr="00842E90">
              <w:rPr>
                <w:szCs w:val="22"/>
              </w:rPr>
              <w:t>1.Проведение оценки рыночной стоимости объекта;</w:t>
            </w:r>
          </w:p>
          <w:p w:rsidR="00BE31E0" w:rsidRPr="003F75DB" w:rsidRDefault="00842E90" w:rsidP="00842E90">
            <w:pPr>
              <w:jc w:val="both"/>
              <w:rPr>
                <w:szCs w:val="22"/>
              </w:rPr>
            </w:pPr>
            <w:r w:rsidRPr="00842E90">
              <w:rPr>
                <w:szCs w:val="22"/>
              </w:rPr>
              <w:t>2.Последовательное проведение конкурентных процедур по продаже</w:t>
            </w:r>
          </w:p>
        </w:tc>
      </w:tr>
      <w:tr w:rsidR="00BE31E0" w:rsidRPr="003F75DB" w:rsidTr="00C874C1">
        <w:tc>
          <w:tcPr>
            <w:tcW w:w="426" w:type="dxa"/>
          </w:tcPr>
          <w:p w:rsidR="00BE31E0" w:rsidRPr="003F75DB" w:rsidRDefault="00BE31E0" w:rsidP="00BE31E0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0" w:rsidRPr="009C0001" w:rsidRDefault="00BE31E0" w:rsidP="00BE31E0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ГАЗ-22177</w:t>
            </w:r>
          </w:p>
        </w:tc>
        <w:tc>
          <w:tcPr>
            <w:tcW w:w="1588" w:type="dxa"/>
            <w:shd w:val="clear" w:color="auto" w:fill="auto"/>
          </w:tcPr>
          <w:p w:rsidR="00842E90" w:rsidRPr="00842E90" w:rsidRDefault="00842E90" w:rsidP="00842E90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842E90">
              <w:rPr>
                <w:rFonts w:eastAsia="Times New Roman" w:cs="Times New Roman"/>
                <w:szCs w:val="22"/>
                <w:lang w:eastAsia="ru-RU"/>
              </w:rPr>
              <w:t xml:space="preserve">1.Проведение оценки рыночной </w:t>
            </w:r>
            <w:r w:rsidRPr="00842E90">
              <w:rPr>
                <w:rFonts w:eastAsia="Times New Roman" w:cs="Times New Roman"/>
                <w:szCs w:val="22"/>
                <w:lang w:eastAsia="ru-RU"/>
              </w:rPr>
              <w:lastRenderedPageBreak/>
              <w:t>стоимости объекта;</w:t>
            </w:r>
          </w:p>
          <w:p w:rsidR="00BE31E0" w:rsidRPr="003F75DB" w:rsidRDefault="00842E90" w:rsidP="00842E90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842E90">
              <w:rPr>
                <w:rFonts w:eastAsia="Times New Roman" w:cs="Times New Roman"/>
                <w:szCs w:val="22"/>
                <w:lang w:eastAsia="ru-RU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59" w:type="dxa"/>
          </w:tcPr>
          <w:p w:rsidR="00842E90" w:rsidRPr="00842E90" w:rsidRDefault="00842E90" w:rsidP="00842E90">
            <w:pPr>
              <w:jc w:val="both"/>
              <w:rPr>
                <w:szCs w:val="22"/>
              </w:rPr>
            </w:pPr>
            <w:r w:rsidRPr="00842E90">
              <w:rPr>
                <w:szCs w:val="22"/>
              </w:rPr>
              <w:lastRenderedPageBreak/>
              <w:t xml:space="preserve">1.Проведение оценки рыночной </w:t>
            </w:r>
            <w:r w:rsidRPr="00842E90">
              <w:rPr>
                <w:szCs w:val="22"/>
              </w:rPr>
              <w:lastRenderedPageBreak/>
              <w:t>стоимости объекта;</w:t>
            </w:r>
          </w:p>
          <w:p w:rsidR="00BE31E0" w:rsidRPr="003F75DB" w:rsidRDefault="00842E90" w:rsidP="00842E90">
            <w:pPr>
              <w:jc w:val="both"/>
              <w:rPr>
                <w:szCs w:val="22"/>
              </w:rPr>
            </w:pPr>
            <w:r w:rsidRPr="00842E90">
              <w:rPr>
                <w:szCs w:val="22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842E90" w:rsidRPr="00842E90" w:rsidRDefault="00842E90" w:rsidP="00842E90">
            <w:pPr>
              <w:jc w:val="both"/>
              <w:rPr>
                <w:szCs w:val="22"/>
              </w:rPr>
            </w:pPr>
            <w:r w:rsidRPr="00842E90">
              <w:rPr>
                <w:szCs w:val="22"/>
              </w:rPr>
              <w:lastRenderedPageBreak/>
              <w:t xml:space="preserve">1.Проведение оценки рыночной </w:t>
            </w:r>
            <w:r w:rsidRPr="00842E90">
              <w:rPr>
                <w:szCs w:val="22"/>
              </w:rPr>
              <w:lastRenderedPageBreak/>
              <w:t>стоимости объекта;</w:t>
            </w:r>
          </w:p>
          <w:p w:rsidR="00BE31E0" w:rsidRPr="003F75DB" w:rsidRDefault="00842E90" w:rsidP="00842E90">
            <w:pPr>
              <w:jc w:val="both"/>
              <w:rPr>
                <w:szCs w:val="22"/>
              </w:rPr>
            </w:pPr>
            <w:r w:rsidRPr="00842E90">
              <w:rPr>
                <w:szCs w:val="22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60" w:type="dxa"/>
          </w:tcPr>
          <w:p w:rsidR="00842E90" w:rsidRPr="00842E90" w:rsidRDefault="00842E90" w:rsidP="00842E90">
            <w:pPr>
              <w:jc w:val="both"/>
              <w:rPr>
                <w:szCs w:val="22"/>
              </w:rPr>
            </w:pPr>
            <w:r w:rsidRPr="00842E90">
              <w:rPr>
                <w:szCs w:val="22"/>
              </w:rPr>
              <w:lastRenderedPageBreak/>
              <w:t xml:space="preserve">1.Проведение оценки рыночной </w:t>
            </w:r>
            <w:r w:rsidRPr="00842E90">
              <w:rPr>
                <w:szCs w:val="22"/>
              </w:rPr>
              <w:lastRenderedPageBreak/>
              <w:t>стоимости объекта;</w:t>
            </w:r>
          </w:p>
          <w:p w:rsidR="00BE31E0" w:rsidRPr="003F75DB" w:rsidRDefault="00842E90" w:rsidP="00842E90">
            <w:pPr>
              <w:jc w:val="both"/>
              <w:rPr>
                <w:szCs w:val="22"/>
              </w:rPr>
            </w:pPr>
            <w:r w:rsidRPr="00842E90">
              <w:rPr>
                <w:szCs w:val="22"/>
              </w:rPr>
              <w:t>2.Последовательное проведение конкурентных процедур по продаже</w:t>
            </w:r>
          </w:p>
        </w:tc>
      </w:tr>
      <w:tr w:rsidR="00BE31E0" w:rsidRPr="00001222" w:rsidTr="00C874C1">
        <w:tc>
          <w:tcPr>
            <w:tcW w:w="426" w:type="dxa"/>
          </w:tcPr>
          <w:p w:rsidR="00BE31E0" w:rsidRPr="003F75DB" w:rsidRDefault="00BE31E0" w:rsidP="00BE31E0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0" w:rsidRPr="009C0001" w:rsidRDefault="00BE31E0" w:rsidP="00BE31E0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C0001">
              <w:rPr>
                <w:rFonts w:eastAsia="Times New Roman" w:cs="Times New Roman"/>
                <w:sz w:val="22"/>
                <w:szCs w:val="22"/>
                <w:lang w:eastAsia="ru-RU"/>
              </w:rPr>
              <w:t>Автомобиль специальный 389705</w:t>
            </w:r>
          </w:p>
        </w:tc>
        <w:tc>
          <w:tcPr>
            <w:tcW w:w="1588" w:type="dxa"/>
            <w:shd w:val="clear" w:color="auto" w:fill="auto"/>
          </w:tcPr>
          <w:p w:rsidR="00842E90" w:rsidRPr="00842E90" w:rsidRDefault="00842E90" w:rsidP="00842E90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842E90">
              <w:rPr>
                <w:rFonts w:eastAsia="Times New Roman" w:cs="Times New Roman"/>
                <w:szCs w:val="22"/>
                <w:lang w:eastAsia="ru-RU"/>
              </w:rPr>
              <w:t>1.Проведение оценки рыночной стоимости объекта;</w:t>
            </w:r>
          </w:p>
          <w:p w:rsidR="00BE31E0" w:rsidRPr="003F75DB" w:rsidRDefault="00842E90" w:rsidP="00842E90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842E90">
              <w:rPr>
                <w:rFonts w:eastAsia="Times New Roman" w:cs="Times New Roman"/>
                <w:szCs w:val="22"/>
                <w:lang w:eastAsia="ru-RU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59" w:type="dxa"/>
          </w:tcPr>
          <w:p w:rsidR="00842E90" w:rsidRPr="00842E90" w:rsidRDefault="00842E90" w:rsidP="00842E90">
            <w:pPr>
              <w:jc w:val="both"/>
              <w:rPr>
                <w:szCs w:val="22"/>
              </w:rPr>
            </w:pPr>
            <w:r w:rsidRPr="00842E90">
              <w:rPr>
                <w:szCs w:val="22"/>
              </w:rPr>
              <w:t>1.Проведение оценки рыночной стоимости объекта;</w:t>
            </w:r>
          </w:p>
          <w:p w:rsidR="00BE31E0" w:rsidRPr="003F75DB" w:rsidRDefault="00842E90" w:rsidP="00842E90">
            <w:pPr>
              <w:jc w:val="both"/>
              <w:rPr>
                <w:szCs w:val="22"/>
              </w:rPr>
            </w:pPr>
            <w:r w:rsidRPr="00842E90">
              <w:rPr>
                <w:szCs w:val="22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842E90" w:rsidRPr="00842E90" w:rsidRDefault="00842E90" w:rsidP="00842E90">
            <w:pPr>
              <w:jc w:val="both"/>
              <w:rPr>
                <w:szCs w:val="22"/>
              </w:rPr>
            </w:pPr>
            <w:r w:rsidRPr="00842E90">
              <w:rPr>
                <w:szCs w:val="22"/>
              </w:rPr>
              <w:t>1.Проведение оценки рыночной стоимости объекта;</w:t>
            </w:r>
          </w:p>
          <w:p w:rsidR="00BE31E0" w:rsidRPr="003F75DB" w:rsidRDefault="00842E90" w:rsidP="00842E90">
            <w:pPr>
              <w:jc w:val="both"/>
              <w:rPr>
                <w:szCs w:val="22"/>
              </w:rPr>
            </w:pPr>
            <w:r w:rsidRPr="00842E90">
              <w:rPr>
                <w:szCs w:val="22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60" w:type="dxa"/>
          </w:tcPr>
          <w:p w:rsidR="00842E90" w:rsidRPr="00842E90" w:rsidRDefault="00842E90" w:rsidP="00842E90">
            <w:pPr>
              <w:jc w:val="both"/>
              <w:rPr>
                <w:szCs w:val="22"/>
              </w:rPr>
            </w:pPr>
            <w:r w:rsidRPr="00842E90">
              <w:rPr>
                <w:szCs w:val="22"/>
              </w:rPr>
              <w:t>1.Проведение оценки рыночной стоимости объекта;</w:t>
            </w:r>
          </w:p>
          <w:p w:rsidR="00BE31E0" w:rsidRPr="00001222" w:rsidRDefault="00842E90" w:rsidP="00842E90">
            <w:pPr>
              <w:jc w:val="both"/>
              <w:rPr>
                <w:szCs w:val="22"/>
              </w:rPr>
            </w:pPr>
            <w:r w:rsidRPr="00842E90">
              <w:rPr>
                <w:szCs w:val="22"/>
              </w:rPr>
              <w:t>2.Последовательное проведение конкурентных процедур по продаже</w:t>
            </w:r>
          </w:p>
        </w:tc>
      </w:tr>
    </w:tbl>
    <w:p w:rsidR="003F5D44" w:rsidRDefault="003F5D44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3.3. В соответствии с п. 6.4 Программы включение непрофильного актива в План мероприятий по реализации непрофильных активов с действием «продажа» подразумевает последовательное проведение процедур по продаже (аукцион/конкурс, публичное предложение, продажа без объявления цены) без необходимости принятия дополнительных корпоративных и управленческих решений.</w:t>
      </w:r>
    </w:p>
    <w:p w:rsidR="00842E90" w:rsidRDefault="00842E90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3.4. Согласно п. 6.5 Программы </w:t>
      </w:r>
      <w:r w:rsidR="00664973">
        <w:rPr>
          <w:rFonts w:eastAsia="Times New Roman" w:cs="Times New Roman"/>
          <w:szCs w:val="24"/>
          <w:lang w:eastAsia="ru-RU"/>
        </w:rPr>
        <w:t>под «продажей» понимается, в том числе, передача непрофильного актива в собственность иного лица по договору аренды с правом выкупа.</w:t>
      </w:r>
    </w:p>
    <w:p w:rsidR="00664973" w:rsidRPr="00577CD6" w:rsidRDefault="00664973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3.5. Пунктом 6.7 Программы установлено, что </w:t>
      </w:r>
      <w:r w:rsidRPr="00664973">
        <w:rPr>
          <w:rFonts w:eastAsia="Times New Roman" w:cs="Times New Roman"/>
          <w:szCs w:val="24"/>
          <w:lang w:eastAsia="ru-RU"/>
        </w:rPr>
        <w:t>Советом директоров Общества может быть принято решение о реализации непрофильных активов Общества путем их продажи без проведения торгов (прямая продажа, мена и др.).</w:t>
      </w:r>
      <w:r>
        <w:rPr>
          <w:rFonts w:eastAsia="Times New Roman" w:cs="Times New Roman"/>
          <w:szCs w:val="24"/>
          <w:lang w:eastAsia="ru-RU"/>
        </w:rPr>
        <w:t xml:space="preserve"> При этом, согласно п. 7.13 Программы одним из случаев р</w:t>
      </w:r>
      <w:r w:rsidRPr="00664973">
        <w:rPr>
          <w:rFonts w:eastAsia="Times New Roman" w:cs="Times New Roman"/>
          <w:szCs w:val="24"/>
          <w:lang w:eastAsia="ru-RU"/>
        </w:rPr>
        <w:t>еализаци</w:t>
      </w:r>
      <w:r>
        <w:rPr>
          <w:rFonts w:eastAsia="Times New Roman" w:cs="Times New Roman"/>
          <w:szCs w:val="24"/>
          <w:lang w:eastAsia="ru-RU"/>
        </w:rPr>
        <w:t>и</w:t>
      </w:r>
      <w:r w:rsidRPr="00664973">
        <w:rPr>
          <w:rFonts w:eastAsia="Times New Roman" w:cs="Times New Roman"/>
          <w:szCs w:val="24"/>
          <w:lang w:eastAsia="ru-RU"/>
        </w:rPr>
        <w:t xml:space="preserve"> непрофильных активов Общества путем их продажи без проведения торгов (прямая продажа, мена и др.) </w:t>
      </w:r>
      <w:r>
        <w:rPr>
          <w:rFonts w:eastAsia="Times New Roman" w:cs="Times New Roman"/>
          <w:szCs w:val="24"/>
          <w:lang w:eastAsia="ru-RU"/>
        </w:rPr>
        <w:t xml:space="preserve">является продажа непрофильного актива </w:t>
      </w:r>
      <w:r w:rsidRPr="00664973">
        <w:rPr>
          <w:rFonts w:eastAsia="Times New Roman" w:cs="Times New Roman"/>
          <w:szCs w:val="24"/>
          <w:lang w:eastAsia="ru-RU"/>
        </w:rPr>
        <w:t>для целей реализации инфраструктурных проектов муниципального, регионального и федерального значения.</w:t>
      </w:r>
    </w:p>
    <w:p w:rsidR="003F5D44" w:rsidRPr="00577CD6" w:rsidRDefault="003F5D44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3A7C7E" w:rsidRPr="00577CD6" w:rsidRDefault="003A7C7E" w:rsidP="00577CD6">
      <w:pPr>
        <w:spacing w:line="360" w:lineRule="exact"/>
        <w:jc w:val="center"/>
        <w:outlineLvl w:val="0"/>
        <w:rPr>
          <w:b/>
          <w:szCs w:val="24"/>
        </w:rPr>
      </w:pPr>
      <w:r w:rsidRPr="00577CD6">
        <w:rPr>
          <w:b/>
          <w:szCs w:val="24"/>
        </w:rPr>
        <w:t xml:space="preserve">4. ОБОСНОВАНИЕ </w:t>
      </w:r>
      <w:r w:rsidR="00871710" w:rsidRPr="00577CD6">
        <w:rPr>
          <w:b/>
          <w:szCs w:val="24"/>
        </w:rPr>
        <w:t>РЕАЛИЗАЦИИ</w:t>
      </w:r>
      <w:r w:rsidR="006147AB" w:rsidRPr="00577CD6">
        <w:rPr>
          <w:b/>
          <w:szCs w:val="24"/>
        </w:rPr>
        <w:t xml:space="preserve"> НЕПРОФИЛЬНЫХ АКТИВОВ</w:t>
      </w:r>
    </w:p>
    <w:p w:rsidR="003A7C7E" w:rsidRPr="00577CD6" w:rsidRDefault="001058BA" w:rsidP="00577CD6">
      <w:pPr>
        <w:spacing w:line="360" w:lineRule="exact"/>
        <w:jc w:val="center"/>
        <w:outlineLvl w:val="0"/>
        <w:rPr>
          <w:b/>
          <w:szCs w:val="24"/>
        </w:rPr>
      </w:pPr>
      <w:r w:rsidRPr="00577CD6">
        <w:rPr>
          <w:b/>
          <w:szCs w:val="24"/>
        </w:rPr>
        <w:t>В</w:t>
      </w:r>
      <w:r w:rsidR="008A1F3C" w:rsidRPr="00577CD6">
        <w:rPr>
          <w:b/>
          <w:szCs w:val="24"/>
        </w:rPr>
        <w:t xml:space="preserve"> 202</w:t>
      </w:r>
      <w:r w:rsidR="00664973">
        <w:rPr>
          <w:b/>
          <w:szCs w:val="24"/>
        </w:rPr>
        <w:t>1</w:t>
      </w:r>
      <w:r w:rsidR="003A7C7E" w:rsidRPr="00577CD6">
        <w:rPr>
          <w:b/>
          <w:szCs w:val="24"/>
        </w:rPr>
        <w:t xml:space="preserve"> ГОДУ</w:t>
      </w:r>
    </w:p>
    <w:p w:rsidR="003A7C7E" w:rsidRPr="00577CD6" w:rsidRDefault="003A7C7E" w:rsidP="00577CD6">
      <w:pPr>
        <w:spacing w:line="360" w:lineRule="exact"/>
        <w:ind w:firstLine="709"/>
        <w:jc w:val="both"/>
        <w:outlineLvl w:val="0"/>
        <w:rPr>
          <w:b/>
          <w:szCs w:val="24"/>
        </w:rPr>
      </w:pPr>
    </w:p>
    <w:p w:rsidR="003A7C7E" w:rsidRPr="00577CD6" w:rsidRDefault="003A7C7E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Согласно Устав</w:t>
      </w:r>
      <w:r w:rsidR="00871710" w:rsidRPr="00577CD6">
        <w:rPr>
          <w:rFonts w:eastAsia="Times New Roman" w:cs="Times New Roman"/>
          <w:szCs w:val="24"/>
          <w:lang w:eastAsia="ru-RU"/>
        </w:rPr>
        <w:t>а</w:t>
      </w:r>
      <w:r w:rsidRPr="00577CD6">
        <w:rPr>
          <w:rFonts w:eastAsia="Times New Roman" w:cs="Times New Roman"/>
          <w:szCs w:val="24"/>
          <w:lang w:eastAsia="ru-RU"/>
        </w:rPr>
        <w:t xml:space="preserve"> АО «Водоканал» основной целью деятельности Общества является получение прибыли, основной задачей Общества – повышение эффективности управления активами Общества. Для получения прибыли Общество вправе осуществлять любые виды деятельности, не запрещенные законо</w:t>
      </w:r>
      <w:r w:rsidR="00CD4F46" w:rsidRPr="00577CD6">
        <w:rPr>
          <w:rFonts w:eastAsia="Times New Roman" w:cs="Times New Roman"/>
          <w:szCs w:val="24"/>
          <w:lang w:eastAsia="ru-RU"/>
        </w:rPr>
        <w:t>м.</w:t>
      </w:r>
    </w:p>
    <w:p w:rsidR="003A7C7E" w:rsidRPr="00577CD6" w:rsidRDefault="003A7C7E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lastRenderedPageBreak/>
        <w:t>Кроме того, согласно Программ</w:t>
      </w:r>
      <w:r w:rsidR="00664973">
        <w:rPr>
          <w:rFonts w:eastAsia="Times New Roman" w:cs="Times New Roman"/>
          <w:szCs w:val="24"/>
          <w:lang w:eastAsia="ru-RU"/>
        </w:rPr>
        <w:t>ы</w:t>
      </w:r>
      <w:r w:rsidRPr="00577CD6">
        <w:rPr>
          <w:rFonts w:eastAsia="Times New Roman" w:cs="Times New Roman"/>
          <w:szCs w:val="24"/>
          <w:lang w:eastAsia="ru-RU"/>
        </w:rPr>
        <w:t xml:space="preserve"> основными целями и задачами реализации непрофильных активов Общества являются, помимо прочего, </w:t>
      </w:r>
      <w:r w:rsidR="00CD4F46" w:rsidRPr="00577CD6">
        <w:rPr>
          <w:rFonts w:eastAsia="Times New Roman" w:cs="Times New Roman"/>
          <w:szCs w:val="24"/>
          <w:lang w:eastAsia="ru-RU"/>
        </w:rPr>
        <w:t xml:space="preserve">оптимизация состава и структуры активов, </w:t>
      </w:r>
      <w:r w:rsidRPr="00577CD6">
        <w:rPr>
          <w:rFonts w:eastAsia="Times New Roman" w:cs="Times New Roman"/>
          <w:szCs w:val="24"/>
          <w:lang w:eastAsia="ru-RU"/>
        </w:rPr>
        <w:t xml:space="preserve">повышение эффективности использования активов, </w:t>
      </w:r>
      <w:r w:rsidR="00CD4F46" w:rsidRPr="00577CD6">
        <w:rPr>
          <w:rFonts w:eastAsia="Times New Roman" w:cs="Times New Roman"/>
          <w:szCs w:val="24"/>
          <w:lang w:eastAsia="ru-RU"/>
        </w:rPr>
        <w:t>снижение финансовых затрат, связанных с содержанием и обслуживанием непрофильных активов.</w:t>
      </w:r>
    </w:p>
    <w:p w:rsidR="00664973" w:rsidRDefault="00664973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664973">
        <w:rPr>
          <w:rFonts w:eastAsia="Times New Roman" w:cs="Times New Roman"/>
          <w:color w:val="000000" w:themeColor="text1"/>
          <w:szCs w:val="24"/>
          <w:lang w:eastAsia="ru-RU"/>
        </w:rPr>
        <w:t>Объекты недвижимого имущества, расположенные по адресу: г. Якутск, ул. Хабарова, д. 7нс не эксплуатируются Обществом с 2009 года, КНС отключена от инженерных коммуникаций, находится в полуразрушенном состоянии. Восстановление КНС не целесообразно в связи с отсутствием потребности в дальнейшей эксплуатации. Расходы на содержание КНС Общество не несет, расходы на содержание земельного участка в 2020 году составят 566,15 руб. – налог на имущество.</w:t>
      </w:r>
    </w:p>
    <w:p w:rsidR="00C4501B" w:rsidRDefault="00C4501B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C4501B">
        <w:rPr>
          <w:rFonts w:eastAsia="Times New Roman" w:cs="Times New Roman"/>
          <w:color w:val="000000" w:themeColor="text1"/>
          <w:szCs w:val="24"/>
          <w:lang w:eastAsia="ru-RU"/>
        </w:rPr>
        <w:t>Объекты недвижимого имущества, расположенные по адресу: г. Якутск, ул. Бабушкина, д. 9а переданы в аренду ПАО «Якутскэнерго» для целей строительства Якутской ГРЭС-2 (2-я очередь) в соответствии с договорами аренды от 10.08.2020г. №№28/113/2020 – 29/113/2020, решением Совета директоров Общества от 07.08.2020, протокол №140.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4501B">
        <w:rPr>
          <w:rFonts w:eastAsia="Times New Roman" w:cs="Times New Roman"/>
          <w:color w:val="000000" w:themeColor="text1"/>
          <w:szCs w:val="24"/>
          <w:lang w:eastAsia="ru-RU"/>
        </w:rPr>
        <w:t>Расходы на содержание имущества в 2020 году составят 267 836,13 руб. – налог на имущество.</w:t>
      </w:r>
    </w:p>
    <w:p w:rsidR="00C4501B" w:rsidRDefault="00C4501B" w:rsidP="00577CD6">
      <w:pPr>
        <w:spacing w:line="360" w:lineRule="exact"/>
        <w:ind w:firstLine="709"/>
        <w:jc w:val="both"/>
        <w:outlineLvl w:val="0"/>
        <w:rPr>
          <w:color w:val="000000" w:themeColor="text1"/>
          <w:szCs w:val="24"/>
        </w:rPr>
      </w:pPr>
      <w:r>
        <w:rPr>
          <w:szCs w:val="24"/>
        </w:rPr>
        <w:t>Т</w:t>
      </w:r>
      <w:r w:rsidR="00577CD6" w:rsidRPr="00577CD6">
        <w:rPr>
          <w:szCs w:val="24"/>
        </w:rPr>
        <w:t>ранспортные средства</w:t>
      </w:r>
      <w:r w:rsidR="00367A17" w:rsidRPr="00577CD6">
        <w:rPr>
          <w:szCs w:val="24"/>
        </w:rPr>
        <w:t xml:space="preserve"> в</w:t>
      </w:r>
      <w:r w:rsidR="001F1AD1" w:rsidRPr="00577CD6">
        <w:rPr>
          <w:szCs w:val="24"/>
        </w:rPr>
        <w:t xml:space="preserve"> производственной и хозяйственной деятельности Общества не используется</w:t>
      </w:r>
      <w:r w:rsidR="0084611F" w:rsidRPr="00577CD6">
        <w:rPr>
          <w:szCs w:val="24"/>
        </w:rPr>
        <w:t xml:space="preserve"> в связи с </w:t>
      </w:r>
      <w:r w:rsidR="00A9651D" w:rsidRPr="00577CD6">
        <w:rPr>
          <w:szCs w:val="24"/>
        </w:rPr>
        <w:t xml:space="preserve">физическим и </w:t>
      </w:r>
      <w:r w:rsidR="0084611F" w:rsidRPr="00577CD6">
        <w:rPr>
          <w:szCs w:val="24"/>
        </w:rPr>
        <w:t>моральным износом</w:t>
      </w:r>
      <w:r w:rsidR="00A9651D" w:rsidRPr="00577CD6">
        <w:rPr>
          <w:szCs w:val="24"/>
        </w:rPr>
        <w:t>,</w:t>
      </w:r>
      <w:r w:rsidR="0084611F" w:rsidRPr="00577CD6">
        <w:rPr>
          <w:szCs w:val="24"/>
        </w:rPr>
        <w:t xml:space="preserve"> </w:t>
      </w:r>
      <w:r w:rsidR="00A9651D" w:rsidRPr="00577CD6">
        <w:rPr>
          <w:szCs w:val="24"/>
        </w:rPr>
        <w:t xml:space="preserve">а также </w:t>
      </w:r>
      <w:r w:rsidR="0084611F" w:rsidRPr="00577CD6">
        <w:rPr>
          <w:szCs w:val="24"/>
        </w:rPr>
        <w:t>необходимостью проведения капитального ремонта, осуществление которого экономически нецелесообразно</w:t>
      </w:r>
      <w:r w:rsidR="00A9651D" w:rsidRPr="00577CD6">
        <w:rPr>
          <w:szCs w:val="24"/>
        </w:rPr>
        <w:t>.</w:t>
      </w:r>
      <w:r w:rsidR="001058BA" w:rsidRPr="00577CD6">
        <w:rPr>
          <w:szCs w:val="24"/>
        </w:rPr>
        <w:t xml:space="preserve"> </w:t>
      </w:r>
      <w:r w:rsidR="00A9651D" w:rsidRPr="00577CD6">
        <w:rPr>
          <w:szCs w:val="24"/>
        </w:rPr>
        <w:t>П</w:t>
      </w:r>
      <w:r w:rsidR="001058BA" w:rsidRPr="00577CD6">
        <w:rPr>
          <w:szCs w:val="24"/>
        </w:rPr>
        <w:t xml:space="preserve">отребность в дальнейшем использовании </w:t>
      </w:r>
      <w:r w:rsidR="00577CD6" w:rsidRPr="00577CD6">
        <w:rPr>
          <w:szCs w:val="24"/>
        </w:rPr>
        <w:t>транспортных средств</w:t>
      </w:r>
      <w:r w:rsidR="0084611F" w:rsidRPr="00577CD6">
        <w:rPr>
          <w:szCs w:val="24"/>
        </w:rPr>
        <w:t xml:space="preserve"> </w:t>
      </w:r>
      <w:r w:rsidR="001058BA" w:rsidRPr="00577CD6">
        <w:rPr>
          <w:szCs w:val="24"/>
        </w:rPr>
        <w:t>отсутствует</w:t>
      </w:r>
      <w:r w:rsidR="001F1AD1" w:rsidRPr="00577CD6">
        <w:rPr>
          <w:szCs w:val="24"/>
        </w:rPr>
        <w:t xml:space="preserve">. </w:t>
      </w:r>
      <w:r w:rsidR="00A05E3D" w:rsidRPr="00577CD6">
        <w:rPr>
          <w:szCs w:val="24"/>
        </w:rPr>
        <w:t>Общая стоимость р</w:t>
      </w:r>
      <w:r w:rsidR="001F1AD1" w:rsidRPr="00577CD6">
        <w:rPr>
          <w:szCs w:val="24"/>
        </w:rPr>
        <w:t>асход</w:t>
      </w:r>
      <w:r w:rsidR="00A05E3D" w:rsidRPr="00577CD6">
        <w:rPr>
          <w:szCs w:val="24"/>
        </w:rPr>
        <w:t>ов</w:t>
      </w:r>
      <w:r w:rsidR="001F1AD1" w:rsidRPr="00577CD6">
        <w:rPr>
          <w:szCs w:val="24"/>
        </w:rPr>
        <w:t xml:space="preserve"> Общества по содержанию актив</w:t>
      </w:r>
      <w:r w:rsidR="00A270D9" w:rsidRPr="00577CD6">
        <w:rPr>
          <w:szCs w:val="24"/>
        </w:rPr>
        <w:t>ов</w:t>
      </w:r>
      <w:r w:rsidR="001F1AD1" w:rsidRPr="00577CD6">
        <w:rPr>
          <w:szCs w:val="24"/>
        </w:rPr>
        <w:t xml:space="preserve"> в 20</w:t>
      </w:r>
      <w:r>
        <w:rPr>
          <w:szCs w:val="24"/>
        </w:rPr>
        <w:t>20</w:t>
      </w:r>
      <w:r w:rsidR="001F1AD1" w:rsidRPr="00577CD6">
        <w:rPr>
          <w:szCs w:val="24"/>
        </w:rPr>
        <w:t xml:space="preserve"> году состави</w:t>
      </w:r>
      <w:r>
        <w:rPr>
          <w:szCs w:val="24"/>
        </w:rPr>
        <w:t xml:space="preserve">т </w:t>
      </w:r>
      <w:r w:rsidRPr="00C4501B">
        <w:rPr>
          <w:color w:val="000000" w:themeColor="text1"/>
          <w:szCs w:val="24"/>
        </w:rPr>
        <w:t>13 666,71 рублей, из них 6 332,00 рублей - транспортный налог, 7 334,71 рублей - страховой взнос.</w:t>
      </w:r>
    </w:p>
    <w:p w:rsidR="001F1AD1" w:rsidRPr="00577CD6" w:rsidRDefault="001A1B37" w:rsidP="00577CD6">
      <w:pPr>
        <w:spacing w:line="360" w:lineRule="exact"/>
        <w:ind w:firstLine="709"/>
        <w:jc w:val="both"/>
        <w:rPr>
          <w:szCs w:val="24"/>
          <w:lang w:eastAsia="ru-RU"/>
        </w:rPr>
      </w:pPr>
      <w:r w:rsidRPr="003F75DB">
        <w:rPr>
          <w:szCs w:val="24"/>
          <w:lang w:eastAsia="ru-RU"/>
        </w:rPr>
        <w:t xml:space="preserve">Реализация в </w:t>
      </w:r>
      <w:r w:rsidR="008A1F3C" w:rsidRPr="003F75DB">
        <w:rPr>
          <w:szCs w:val="24"/>
          <w:lang w:eastAsia="ru-RU"/>
        </w:rPr>
        <w:t>202</w:t>
      </w:r>
      <w:r w:rsidR="00C4501B">
        <w:rPr>
          <w:szCs w:val="24"/>
          <w:lang w:eastAsia="ru-RU"/>
        </w:rPr>
        <w:t>1</w:t>
      </w:r>
      <w:r w:rsidRPr="003F75DB">
        <w:rPr>
          <w:szCs w:val="24"/>
          <w:lang w:eastAsia="ru-RU"/>
        </w:rPr>
        <w:t xml:space="preserve"> году </w:t>
      </w:r>
      <w:r w:rsidR="00577CD6" w:rsidRPr="003F75DB">
        <w:rPr>
          <w:szCs w:val="24"/>
          <w:lang w:eastAsia="ru-RU"/>
        </w:rPr>
        <w:t xml:space="preserve">всех вышеуказанных </w:t>
      </w:r>
      <w:r w:rsidRPr="003F75DB">
        <w:rPr>
          <w:szCs w:val="24"/>
          <w:lang w:eastAsia="ru-RU"/>
        </w:rPr>
        <w:t>актив</w:t>
      </w:r>
      <w:r w:rsidR="00A270D9" w:rsidRPr="003F75DB">
        <w:rPr>
          <w:szCs w:val="24"/>
          <w:lang w:eastAsia="ru-RU"/>
        </w:rPr>
        <w:t>ов</w:t>
      </w:r>
      <w:r w:rsidR="001F1AD1" w:rsidRPr="003F75DB">
        <w:rPr>
          <w:szCs w:val="24"/>
          <w:lang w:eastAsia="ru-RU"/>
        </w:rPr>
        <w:t xml:space="preserve"> снизит финансовые затраты Общества, связанные с уплатой </w:t>
      </w:r>
      <w:r w:rsidR="00367A17" w:rsidRPr="003F75DB">
        <w:rPr>
          <w:szCs w:val="24"/>
          <w:lang w:eastAsia="ru-RU"/>
        </w:rPr>
        <w:t xml:space="preserve">транспортного </w:t>
      </w:r>
      <w:r w:rsidR="00C4501B">
        <w:rPr>
          <w:szCs w:val="24"/>
          <w:lang w:eastAsia="ru-RU"/>
        </w:rPr>
        <w:t>налога, налога на имущество</w:t>
      </w:r>
      <w:r w:rsidR="008A1F3C" w:rsidRPr="00577CD6">
        <w:rPr>
          <w:szCs w:val="24"/>
          <w:lang w:eastAsia="ru-RU"/>
        </w:rPr>
        <w:t xml:space="preserve">, </w:t>
      </w:r>
      <w:r w:rsidR="00C4501B">
        <w:rPr>
          <w:szCs w:val="24"/>
          <w:lang w:eastAsia="ru-RU"/>
        </w:rPr>
        <w:t xml:space="preserve">со </w:t>
      </w:r>
      <w:r w:rsidR="008A1F3C" w:rsidRPr="00577CD6">
        <w:rPr>
          <w:szCs w:val="24"/>
          <w:lang w:eastAsia="ru-RU"/>
        </w:rPr>
        <w:t>страхованием имущества</w:t>
      </w:r>
      <w:r w:rsidR="00367A17" w:rsidRPr="00577CD6">
        <w:rPr>
          <w:szCs w:val="24"/>
          <w:lang w:eastAsia="ru-RU"/>
        </w:rPr>
        <w:t>, а также привлечет дополнительный доход Обществу, размер которого будет установлен по результатам</w:t>
      </w:r>
      <w:r w:rsidR="001058BA" w:rsidRPr="00577CD6">
        <w:rPr>
          <w:szCs w:val="24"/>
          <w:lang w:eastAsia="ru-RU"/>
        </w:rPr>
        <w:t xml:space="preserve"> </w:t>
      </w:r>
      <w:r w:rsidR="00577CD6" w:rsidRPr="00577CD6">
        <w:rPr>
          <w:szCs w:val="24"/>
          <w:lang w:eastAsia="ru-RU"/>
        </w:rPr>
        <w:t xml:space="preserve">проведения </w:t>
      </w:r>
      <w:r w:rsidR="00C4501B">
        <w:rPr>
          <w:szCs w:val="24"/>
          <w:lang w:eastAsia="ru-RU"/>
        </w:rPr>
        <w:t xml:space="preserve">независимой оценки рыночной стоимости имущества и (или) проведения </w:t>
      </w:r>
      <w:r w:rsidR="00577CD6" w:rsidRPr="00577CD6">
        <w:rPr>
          <w:szCs w:val="24"/>
          <w:lang w:eastAsia="ru-RU"/>
        </w:rPr>
        <w:t>конкурентных процедур - торгов</w:t>
      </w:r>
      <w:r w:rsidRPr="00577CD6">
        <w:rPr>
          <w:szCs w:val="24"/>
          <w:lang w:eastAsia="ru-RU"/>
        </w:rPr>
        <w:t>.</w:t>
      </w:r>
    </w:p>
    <w:p w:rsidR="00D042E4" w:rsidRPr="00577CD6" w:rsidRDefault="00D042E4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910630" w:rsidRPr="00577CD6" w:rsidRDefault="00650906" w:rsidP="00577CD6">
      <w:pPr>
        <w:pStyle w:val="a5"/>
        <w:spacing w:line="360" w:lineRule="exact"/>
        <w:rPr>
          <w:sz w:val="24"/>
          <w:szCs w:val="24"/>
        </w:rPr>
      </w:pPr>
      <w:bookmarkStart w:id="3" w:name="_Toc483564682"/>
      <w:r w:rsidRPr="00577CD6">
        <w:rPr>
          <w:sz w:val="24"/>
          <w:szCs w:val="24"/>
        </w:rPr>
        <w:t>5</w:t>
      </w:r>
      <w:r w:rsidR="00910630" w:rsidRPr="00577CD6">
        <w:rPr>
          <w:sz w:val="24"/>
          <w:szCs w:val="24"/>
        </w:rPr>
        <w:t xml:space="preserve">. </w:t>
      </w:r>
      <w:r w:rsidR="00AF006A" w:rsidRPr="00577CD6">
        <w:rPr>
          <w:sz w:val="24"/>
          <w:szCs w:val="24"/>
        </w:rPr>
        <w:t>ИНФОРМАЦИОННОЕ ОБЕСПЕЧЕНИЕ РЕАЛИЗАЦИИ НЕПРОФИЛЬНЫХ АКТИВОВ</w:t>
      </w:r>
      <w:bookmarkEnd w:id="3"/>
      <w:r w:rsidR="00AF006A" w:rsidRPr="00577CD6">
        <w:rPr>
          <w:sz w:val="24"/>
          <w:szCs w:val="24"/>
        </w:rPr>
        <w:t xml:space="preserve"> </w:t>
      </w:r>
    </w:p>
    <w:p w:rsidR="0055633B" w:rsidRPr="00577CD6" w:rsidRDefault="00650906" w:rsidP="00577CD6">
      <w:pPr>
        <w:spacing w:line="360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5</w:t>
      </w:r>
      <w:r w:rsidR="00910630" w:rsidRPr="00577CD6">
        <w:rPr>
          <w:rFonts w:eastAsia="Times New Roman" w:cs="Times New Roman"/>
          <w:szCs w:val="24"/>
          <w:lang w:eastAsia="ru-RU"/>
        </w:rPr>
        <w:t xml:space="preserve">.1. </w:t>
      </w:r>
      <w:r w:rsidRPr="00577CD6">
        <w:rPr>
          <w:rFonts w:eastAsia="Times New Roman" w:cs="Times New Roman"/>
          <w:szCs w:val="24"/>
          <w:lang w:eastAsia="ru-RU"/>
        </w:rPr>
        <w:t>Настоящий П</w:t>
      </w:r>
      <w:r w:rsidR="00AF006A" w:rsidRPr="00577CD6">
        <w:rPr>
          <w:rFonts w:eastAsia="Times New Roman" w:cs="Times New Roman"/>
          <w:szCs w:val="24"/>
          <w:lang w:eastAsia="ru-RU"/>
        </w:rPr>
        <w:t xml:space="preserve">лан </w:t>
      </w:r>
      <w:r w:rsidRPr="00577CD6">
        <w:rPr>
          <w:rFonts w:eastAsia="Times New Roman" w:cs="Times New Roman"/>
          <w:szCs w:val="24"/>
          <w:lang w:eastAsia="ru-RU"/>
        </w:rPr>
        <w:t>и изменения к нему</w:t>
      </w:r>
      <w:r w:rsidR="0055633B" w:rsidRPr="00577CD6">
        <w:rPr>
          <w:rFonts w:eastAsia="Times New Roman" w:cs="Times New Roman"/>
          <w:szCs w:val="24"/>
          <w:lang w:eastAsia="ru-RU"/>
        </w:rPr>
        <w:t xml:space="preserve"> </w:t>
      </w:r>
      <w:r w:rsidR="00910630" w:rsidRPr="00577CD6">
        <w:rPr>
          <w:rFonts w:eastAsia="Times New Roman" w:cs="Times New Roman"/>
          <w:szCs w:val="24"/>
          <w:lang w:eastAsia="ru-RU"/>
        </w:rPr>
        <w:t>подлеж</w:t>
      </w:r>
      <w:r w:rsidR="0055633B" w:rsidRPr="00577CD6">
        <w:rPr>
          <w:rFonts w:eastAsia="Times New Roman" w:cs="Times New Roman"/>
          <w:szCs w:val="24"/>
          <w:lang w:eastAsia="ru-RU"/>
        </w:rPr>
        <w:t>а</w:t>
      </w:r>
      <w:r w:rsidR="00910630" w:rsidRPr="00577CD6">
        <w:rPr>
          <w:rFonts w:eastAsia="Times New Roman" w:cs="Times New Roman"/>
          <w:szCs w:val="24"/>
          <w:lang w:eastAsia="ru-RU"/>
        </w:rPr>
        <w:t xml:space="preserve">т публикации на </w:t>
      </w:r>
      <w:r w:rsidR="00B14A82" w:rsidRPr="00577CD6">
        <w:rPr>
          <w:rFonts w:eastAsia="Times New Roman" w:cs="Times New Roman"/>
          <w:szCs w:val="24"/>
          <w:lang w:eastAsia="ru-RU"/>
        </w:rPr>
        <w:t xml:space="preserve">официальном </w:t>
      </w:r>
      <w:r w:rsidR="00910630" w:rsidRPr="00577CD6">
        <w:rPr>
          <w:rFonts w:eastAsia="Times New Roman" w:cs="Times New Roman"/>
          <w:szCs w:val="24"/>
          <w:lang w:eastAsia="ru-RU"/>
        </w:rPr>
        <w:t xml:space="preserve">сайте Общества </w:t>
      </w:r>
      <w:r w:rsidR="00AF006A" w:rsidRPr="00577CD6">
        <w:rPr>
          <w:rFonts w:eastAsia="Times New Roman" w:cs="Times New Roman"/>
          <w:szCs w:val="24"/>
          <w:lang w:eastAsia="ru-RU"/>
        </w:rPr>
        <w:t>после</w:t>
      </w:r>
      <w:r w:rsidR="00910630" w:rsidRPr="00577CD6">
        <w:rPr>
          <w:rFonts w:eastAsia="Times New Roman" w:cs="Times New Roman"/>
          <w:szCs w:val="24"/>
          <w:lang w:eastAsia="ru-RU"/>
        </w:rPr>
        <w:t xml:space="preserve"> утверждения Советом директоров Общества. </w:t>
      </w:r>
    </w:p>
    <w:p w:rsidR="00BA5F48" w:rsidRPr="00577CD6" w:rsidRDefault="00650906" w:rsidP="00577CD6">
      <w:pPr>
        <w:spacing w:line="360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5</w:t>
      </w:r>
      <w:r w:rsidR="00910630" w:rsidRPr="00577CD6">
        <w:rPr>
          <w:rFonts w:eastAsia="Times New Roman" w:cs="Times New Roman"/>
          <w:szCs w:val="24"/>
          <w:lang w:eastAsia="ru-RU"/>
        </w:rPr>
        <w:t xml:space="preserve">.2. </w:t>
      </w:r>
      <w:r w:rsidRPr="00577CD6">
        <w:rPr>
          <w:rFonts w:eastAsia="Times New Roman" w:cs="Times New Roman"/>
          <w:szCs w:val="24"/>
          <w:lang w:eastAsia="ru-RU"/>
        </w:rPr>
        <w:t xml:space="preserve">Информация о ходе реализации непрофильных активов Общества согласно настоящему Плану подлежит публикации </w:t>
      </w:r>
      <w:r w:rsidR="00910630" w:rsidRPr="00577CD6">
        <w:rPr>
          <w:rFonts w:eastAsia="Times New Roman" w:cs="Times New Roman"/>
          <w:szCs w:val="24"/>
          <w:lang w:eastAsia="ru-RU"/>
        </w:rPr>
        <w:t>на официальном сайте Общества.</w:t>
      </w:r>
    </w:p>
    <w:sectPr w:rsidR="00BA5F48" w:rsidRPr="00577CD6" w:rsidSect="00A769B4">
      <w:footerReference w:type="default" r:id="rId9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E3" w:rsidRDefault="002750E3" w:rsidP="00783CEF">
      <w:r>
        <w:separator/>
      </w:r>
    </w:p>
  </w:endnote>
  <w:endnote w:type="continuationSeparator" w:id="0">
    <w:p w:rsidR="002750E3" w:rsidRDefault="002750E3" w:rsidP="0078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175029"/>
      <w:docPartObj>
        <w:docPartGallery w:val="Page Numbers (Bottom of Page)"/>
        <w:docPartUnique/>
      </w:docPartObj>
    </w:sdtPr>
    <w:sdtEndPr/>
    <w:sdtContent>
      <w:p w:rsidR="00281F30" w:rsidRDefault="00281F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2B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81F30" w:rsidRDefault="00281F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E3" w:rsidRDefault="002750E3" w:rsidP="00783CEF">
      <w:r>
        <w:separator/>
      </w:r>
    </w:p>
  </w:footnote>
  <w:footnote w:type="continuationSeparator" w:id="0">
    <w:p w:rsidR="002750E3" w:rsidRDefault="002750E3" w:rsidP="0078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F1A"/>
    <w:multiLevelType w:val="multilevel"/>
    <w:tmpl w:val="6536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6E11812"/>
    <w:multiLevelType w:val="hybridMultilevel"/>
    <w:tmpl w:val="4144276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8661F3"/>
    <w:multiLevelType w:val="hybridMultilevel"/>
    <w:tmpl w:val="A0DE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4DC"/>
    <w:multiLevelType w:val="hybridMultilevel"/>
    <w:tmpl w:val="68807E1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15165E"/>
    <w:multiLevelType w:val="hybridMultilevel"/>
    <w:tmpl w:val="B340512A"/>
    <w:lvl w:ilvl="0" w:tplc="36E450E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8790D"/>
    <w:multiLevelType w:val="hybridMultilevel"/>
    <w:tmpl w:val="4FA4D87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5C3B3F"/>
    <w:multiLevelType w:val="hybridMultilevel"/>
    <w:tmpl w:val="4686FC4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6A55B7"/>
    <w:multiLevelType w:val="hybridMultilevel"/>
    <w:tmpl w:val="4EEE655E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1758B2"/>
    <w:multiLevelType w:val="hybridMultilevel"/>
    <w:tmpl w:val="3BAA5BC0"/>
    <w:lvl w:ilvl="0" w:tplc="D560581A">
      <w:start w:val="2017"/>
      <w:numFmt w:val="decimal"/>
      <w:lvlText w:val="%1"/>
      <w:lvlJc w:val="left"/>
      <w:pPr>
        <w:ind w:left="527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9">
    <w:nsid w:val="1431599B"/>
    <w:multiLevelType w:val="multilevel"/>
    <w:tmpl w:val="281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1CFD5188"/>
    <w:multiLevelType w:val="multilevel"/>
    <w:tmpl w:val="02086A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A72EA3"/>
    <w:multiLevelType w:val="hybridMultilevel"/>
    <w:tmpl w:val="C8026CB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C94826"/>
    <w:multiLevelType w:val="multilevel"/>
    <w:tmpl w:val="F9BE9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404145"/>
    <w:multiLevelType w:val="hybridMultilevel"/>
    <w:tmpl w:val="6150C9F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001811"/>
    <w:multiLevelType w:val="hybridMultilevel"/>
    <w:tmpl w:val="1428960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8F1B18"/>
    <w:multiLevelType w:val="multilevel"/>
    <w:tmpl w:val="195C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none"/>
      <w:isLgl/>
      <w:lvlText w:val="5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7060BC"/>
    <w:multiLevelType w:val="multilevel"/>
    <w:tmpl w:val="092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3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534374B"/>
    <w:multiLevelType w:val="hybridMultilevel"/>
    <w:tmpl w:val="BED6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20734"/>
    <w:multiLevelType w:val="multilevel"/>
    <w:tmpl w:val="A440D1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E894D78"/>
    <w:multiLevelType w:val="multilevel"/>
    <w:tmpl w:val="AC46A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590AC1"/>
    <w:multiLevelType w:val="multilevel"/>
    <w:tmpl w:val="AD180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3FBE1391"/>
    <w:multiLevelType w:val="multilevel"/>
    <w:tmpl w:val="FE2C90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45E192D"/>
    <w:multiLevelType w:val="multilevel"/>
    <w:tmpl w:val="9698E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A392D59"/>
    <w:multiLevelType w:val="multilevel"/>
    <w:tmpl w:val="21EC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4A863916"/>
    <w:multiLevelType w:val="multilevel"/>
    <w:tmpl w:val="6B4CAF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CD67995"/>
    <w:multiLevelType w:val="multilevel"/>
    <w:tmpl w:val="6F6C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0593DE5"/>
    <w:multiLevelType w:val="hybridMultilevel"/>
    <w:tmpl w:val="938CD99E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1A03137"/>
    <w:multiLevelType w:val="hybridMultilevel"/>
    <w:tmpl w:val="B5B8EDB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833E19"/>
    <w:multiLevelType w:val="hybridMultilevel"/>
    <w:tmpl w:val="E738FD0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B965B9D"/>
    <w:multiLevelType w:val="hybridMultilevel"/>
    <w:tmpl w:val="D44AA480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D401B36"/>
    <w:multiLevelType w:val="multilevel"/>
    <w:tmpl w:val="5CE06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D5E1E74"/>
    <w:multiLevelType w:val="multilevel"/>
    <w:tmpl w:val="3FBC9588"/>
    <w:lvl w:ilvl="0">
      <w:start w:val="1"/>
      <w:numFmt w:val="decimal"/>
      <w:lvlText w:val="4.1.%1"/>
      <w:lvlJc w:val="left"/>
      <w:pPr>
        <w:ind w:left="14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rFonts w:hint="default"/>
      </w:rPr>
    </w:lvl>
  </w:abstractNum>
  <w:abstractNum w:abstractNumId="32">
    <w:nsid w:val="5EA4005F"/>
    <w:multiLevelType w:val="multilevel"/>
    <w:tmpl w:val="5CEAF00A"/>
    <w:lvl w:ilvl="0">
      <w:start w:val="1"/>
      <w:numFmt w:val="decimal"/>
      <w:lvlText w:val="7.8.%1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3">
    <w:nsid w:val="5F451D5F"/>
    <w:multiLevelType w:val="hybridMultilevel"/>
    <w:tmpl w:val="1A6E78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FC97682"/>
    <w:multiLevelType w:val="multilevel"/>
    <w:tmpl w:val="3584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5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64803D25"/>
    <w:multiLevelType w:val="hybridMultilevel"/>
    <w:tmpl w:val="0B7293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535889"/>
    <w:multiLevelType w:val="multilevel"/>
    <w:tmpl w:val="D974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2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6CD90851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6E7138FF"/>
    <w:multiLevelType w:val="hybridMultilevel"/>
    <w:tmpl w:val="A2F88322"/>
    <w:lvl w:ilvl="0" w:tplc="7890A2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EFD27A7"/>
    <w:multiLevelType w:val="multilevel"/>
    <w:tmpl w:val="8048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70331165"/>
    <w:multiLevelType w:val="hybridMultilevel"/>
    <w:tmpl w:val="07BACA3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4827E2B"/>
    <w:multiLevelType w:val="hybridMultilevel"/>
    <w:tmpl w:val="2D769470"/>
    <w:lvl w:ilvl="0" w:tplc="083C316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73873"/>
    <w:multiLevelType w:val="hybridMultilevel"/>
    <w:tmpl w:val="96BE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10985"/>
    <w:multiLevelType w:val="hybridMultilevel"/>
    <w:tmpl w:val="EE9692D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C9D6423"/>
    <w:multiLevelType w:val="multilevel"/>
    <w:tmpl w:val="38685258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7"/>
  </w:num>
  <w:num w:numId="2">
    <w:abstractNumId w:val="9"/>
  </w:num>
  <w:num w:numId="3">
    <w:abstractNumId w:val="41"/>
  </w:num>
  <w:num w:numId="4">
    <w:abstractNumId w:val="16"/>
  </w:num>
  <w:num w:numId="5">
    <w:abstractNumId w:val="4"/>
  </w:num>
  <w:num w:numId="6">
    <w:abstractNumId w:val="31"/>
  </w:num>
  <w:num w:numId="7">
    <w:abstractNumId w:val="15"/>
  </w:num>
  <w:num w:numId="8">
    <w:abstractNumId w:val="0"/>
  </w:num>
  <w:num w:numId="9">
    <w:abstractNumId w:val="22"/>
  </w:num>
  <w:num w:numId="10">
    <w:abstractNumId w:val="12"/>
  </w:num>
  <w:num w:numId="11">
    <w:abstractNumId w:val="21"/>
  </w:num>
  <w:num w:numId="12">
    <w:abstractNumId w:val="19"/>
  </w:num>
  <w:num w:numId="13">
    <w:abstractNumId w:val="44"/>
  </w:num>
  <w:num w:numId="14">
    <w:abstractNumId w:val="30"/>
  </w:num>
  <w:num w:numId="15">
    <w:abstractNumId w:val="32"/>
  </w:num>
  <w:num w:numId="16">
    <w:abstractNumId w:val="30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8"/>
  </w:num>
  <w:num w:numId="18">
    <w:abstractNumId w:val="20"/>
  </w:num>
  <w:num w:numId="19">
    <w:abstractNumId w:val="36"/>
  </w:num>
  <w:num w:numId="20">
    <w:abstractNumId w:val="23"/>
  </w:num>
  <w:num w:numId="21">
    <w:abstractNumId w:val="25"/>
  </w:num>
  <w:num w:numId="22">
    <w:abstractNumId w:val="39"/>
  </w:num>
  <w:num w:numId="23">
    <w:abstractNumId w:val="10"/>
  </w:num>
  <w:num w:numId="24">
    <w:abstractNumId w:val="24"/>
  </w:num>
  <w:num w:numId="25">
    <w:abstractNumId w:val="34"/>
  </w:num>
  <w:num w:numId="26">
    <w:abstractNumId w:val="8"/>
  </w:num>
  <w:num w:numId="27">
    <w:abstractNumId w:val="11"/>
  </w:num>
  <w:num w:numId="28">
    <w:abstractNumId w:val="7"/>
  </w:num>
  <w:num w:numId="29">
    <w:abstractNumId w:val="1"/>
  </w:num>
  <w:num w:numId="30">
    <w:abstractNumId w:val="43"/>
  </w:num>
  <w:num w:numId="31">
    <w:abstractNumId w:val="33"/>
  </w:num>
  <w:num w:numId="32">
    <w:abstractNumId w:val="27"/>
  </w:num>
  <w:num w:numId="33">
    <w:abstractNumId w:val="5"/>
  </w:num>
  <w:num w:numId="34">
    <w:abstractNumId w:val="3"/>
  </w:num>
  <w:num w:numId="35">
    <w:abstractNumId w:val="40"/>
  </w:num>
  <w:num w:numId="36">
    <w:abstractNumId w:val="28"/>
  </w:num>
  <w:num w:numId="37">
    <w:abstractNumId w:val="13"/>
  </w:num>
  <w:num w:numId="38">
    <w:abstractNumId w:val="29"/>
  </w:num>
  <w:num w:numId="39">
    <w:abstractNumId w:val="6"/>
  </w:num>
  <w:num w:numId="40">
    <w:abstractNumId w:val="38"/>
  </w:num>
  <w:num w:numId="41">
    <w:abstractNumId w:val="35"/>
  </w:num>
  <w:num w:numId="42">
    <w:abstractNumId w:val="26"/>
  </w:num>
  <w:num w:numId="43">
    <w:abstractNumId w:val="14"/>
  </w:num>
  <w:num w:numId="44">
    <w:abstractNumId w:val="17"/>
  </w:num>
  <w:num w:numId="45">
    <w:abstractNumId w:val="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9A"/>
    <w:rsid w:val="00001222"/>
    <w:rsid w:val="00015CE2"/>
    <w:rsid w:val="000161A2"/>
    <w:rsid w:val="00030DE0"/>
    <w:rsid w:val="0007273B"/>
    <w:rsid w:val="000766B2"/>
    <w:rsid w:val="000D670A"/>
    <w:rsid w:val="000F799C"/>
    <w:rsid w:val="00105225"/>
    <w:rsid w:val="001058BA"/>
    <w:rsid w:val="0014748A"/>
    <w:rsid w:val="001741D4"/>
    <w:rsid w:val="0018294D"/>
    <w:rsid w:val="00190E5F"/>
    <w:rsid w:val="001A1B37"/>
    <w:rsid w:val="001B75FD"/>
    <w:rsid w:val="001F1AD1"/>
    <w:rsid w:val="002047E0"/>
    <w:rsid w:val="0027244E"/>
    <w:rsid w:val="002742E9"/>
    <w:rsid w:val="002750E3"/>
    <w:rsid w:val="00277702"/>
    <w:rsid w:val="00281F30"/>
    <w:rsid w:val="002A4D2D"/>
    <w:rsid w:val="002B0A1C"/>
    <w:rsid w:val="002F70E9"/>
    <w:rsid w:val="003418C4"/>
    <w:rsid w:val="00345C73"/>
    <w:rsid w:val="0035210F"/>
    <w:rsid w:val="00367A17"/>
    <w:rsid w:val="00375E20"/>
    <w:rsid w:val="003803F8"/>
    <w:rsid w:val="00380C52"/>
    <w:rsid w:val="003A24B3"/>
    <w:rsid w:val="003A7C7E"/>
    <w:rsid w:val="003C57BA"/>
    <w:rsid w:val="003D7D08"/>
    <w:rsid w:val="003F5D44"/>
    <w:rsid w:val="003F75DB"/>
    <w:rsid w:val="00467E25"/>
    <w:rsid w:val="00493D7C"/>
    <w:rsid w:val="00495AAD"/>
    <w:rsid w:val="004C299D"/>
    <w:rsid w:val="004C4BDF"/>
    <w:rsid w:val="004F16FE"/>
    <w:rsid w:val="004F7B69"/>
    <w:rsid w:val="005068C9"/>
    <w:rsid w:val="00537391"/>
    <w:rsid w:val="00553D06"/>
    <w:rsid w:val="0055633B"/>
    <w:rsid w:val="00557FA4"/>
    <w:rsid w:val="00560D82"/>
    <w:rsid w:val="00566207"/>
    <w:rsid w:val="00574096"/>
    <w:rsid w:val="00577CD6"/>
    <w:rsid w:val="0058586D"/>
    <w:rsid w:val="005C2D79"/>
    <w:rsid w:val="005F5439"/>
    <w:rsid w:val="006147AB"/>
    <w:rsid w:val="00632FF1"/>
    <w:rsid w:val="00635095"/>
    <w:rsid w:val="0064360F"/>
    <w:rsid w:val="00650906"/>
    <w:rsid w:val="00654077"/>
    <w:rsid w:val="006627A6"/>
    <w:rsid w:val="00664973"/>
    <w:rsid w:val="00681B50"/>
    <w:rsid w:val="00706D5D"/>
    <w:rsid w:val="00712428"/>
    <w:rsid w:val="00727B7B"/>
    <w:rsid w:val="00754B20"/>
    <w:rsid w:val="0077262F"/>
    <w:rsid w:val="00783CEF"/>
    <w:rsid w:val="007C4927"/>
    <w:rsid w:val="007E6F20"/>
    <w:rsid w:val="007F18BE"/>
    <w:rsid w:val="007F6340"/>
    <w:rsid w:val="00803FCF"/>
    <w:rsid w:val="008148DB"/>
    <w:rsid w:val="008229C7"/>
    <w:rsid w:val="008236FA"/>
    <w:rsid w:val="00842E90"/>
    <w:rsid w:val="00844F97"/>
    <w:rsid w:val="0084611F"/>
    <w:rsid w:val="008678D5"/>
    <w:rsid w:val="00871710"/>
    <w:rsid w:val="008A1F3C"/>
    <w:rsid w:val="008C3BD5"/>
    <w:rsid w:val="008C47F8"/>
    <w:rsid w:val="00910630"/>
    <w:rsid w:val="009146E6"/>
    <w:rsid w:val="009326DD"/>
    <w:rsid w:val="00956386"/>
    <w:rsid w:val="009619D6"/>
    <w:rsid w:val="00975D65"/>
    <w:rsid w:val="00977B05"/>
    <w:rsid w:val="009866CA"/>
    <w:rsid w:val="009950F6"/>
    <w:rsid w:val="009A4DE2"/>
    <w:rsid w:val="009B5FDC"/>
    <w:rsid w:val="009B78ED"/>
    <w:rsid w:val="00A05E3D"/>
    <w:rsid w:val="00A21620"/>
    <w:rsid w:val="00A2566D"/>
    <w:rsid w:val="00A2639D"/>
    <w:rsid w:val="00A26AA5"/>
    <w:rsid w:val="00A270D9"/>
    <w:rsid w:val="00A51403"/>
    <w:rsid w:val="00A75919"/>
    <w:rsid w:val="00A769B4"/>
    <w:rsid w:val="00A81407"/>
    <w:rsid w:val="00A84524"/>
    <w:rsid w:val="00A84711"/>
    <w:rsid w:val="00A9651D"/>
    <w:rsid w:val="00AC1FAF"/>
    <w:rsid w:val="00AE1E1B"/>
    <w:rsid w:val="00AF006A"/>
    <w:rsid w:val="00AF2B66"/>
    <w:rsid w:val="00B10983"/>
    <w:rsid w:val="00B124B1"/>
    <w:rsid w:val="00B14A82"/>
    <w:rsid w:val="00B22419"/>
    <w:rsid w:val="00B44B35"/>
    <w:rsid w:val="00B657AC"/>
    <w:rsid w:val="00B8440A"/>
    <w:rsid w:val="00B9261E"/>
    <w:rsid w:val="00BA47EE"/>
    <w:rsid w:val="00BA5F48"/>
    <w:rsid w:val="00BE0DBC"/>
    <w:rsid w:val="00BE31E0"/>
    <w:rsid w:val="00BF68BF"/>
    <w:rsid w:val="00C03787"/>
    <w:rsid w:val="00C05BBA"/>
    <w:rsid w:val="00C37398"/>
    <w:rsid w:val="00C4501B"/>
    <w:rsid w:val="00C874C1"/>
    <w:rsid w:val="00C94E01"/>
    <w:rsid w:val="00CC2FB5"/>
    <w:rsid w:val="00CD4F46"/>
    <w:rsid w:val="00CE667D"/>
    <w:rsid w:val="00CF09F2"/>
    <w:rsid w:val="00CF74BA"/>
    <w:rsid w:val="00D042E4"/>
    <w:rsid w:val="00D17A9F"/>
    <w:rsid w:val="00D202CC"/>
    <w:rsid w:val="00D30596"/>
    <w:rsid w:val="00D32358"/>
    <w:rsid w:val="00D42943"/>
    <w:rsid w:val="00DD4BDB"/>
    <w:rsid w:val="00E01F8D"/>
    <w:rsid w:val="00E446CB"/>
    <w:rsid w:val="00E53794"/>
    <w:rsid w:val="00E56272"/>
    <w:rsid w:val="00EC062C"/>
    <w:rsid w:val="00EE7926"/>
    <w:rsid w:val="00EE7B42"/>
    <w:rsid w:val="00F106FD"/>
    <w:rsid w:val="00F25AE6"/>
    <w:rsid w:val="00F3038E"/>
    <w:rsid w:val="00F37882"/>
    <w:rsid w:val="00F61B6F"/>
    <w:rsid w:val="00F65F2E"/>
    <w:rsid w:val="00F84D2C"/>
    <w:rsid w:val="00F912B1"/>
    <w:rsid w:val="00F95C62"/>
    <w:rsid w:val="00F95F5E"/>
    <w:rsid w:val="00FB0E9E"/>
    <w:rsid w:val="00FB4176"/>
    <w:rsid w:val="00FD25E5"/>
    <w:rsid w:val="00FE2A9A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7C420-A4CD-4C59-AA39-0020D5F5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E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0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E6"/>
    <w:pPr>
      <w:suppressAutoHyphens w:val="0"/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11">
    <w:name w:val="Название объекта1"/>
    <w:basedOn w:val="a"/>
    <w:rsid w:val="00F25AE6"/>
    <w:pPr>
      <w:jc w:val="center"/>
    </w:pPr>
    <w:rPr>
      <w:rFonts w:eastAsia="Times New Roman" w:cs="Times New Roman"/>
      <w:b/>
    </w:rPr>
  </w:style>
  <w:style w:type="character" w:styleId="a4">
    <w:name w:val="Hyperlink"/>
    <w:basedOn w:val="a0"/>
    <w:uiPriority w:val="99"/>
    <w:rsid w:val="00F25AE6"/>
    <w:rPr>
      <w:color w:val="0000FF"/>
      <w:u w:val="single"/>
    </w:rPr>
  </w:style>
  <w:style w:type="character" w:customStyle="1" w:styleId="FontStyle16">
    <w:name w:val="Font Style16"/>
    <w:rsid w:val="00F65F2E"/>
    <w:rPr>
      <w:rFonts w:ascii="Times New Roman" w:hAnsi="Times New Roman" w:cs="Times New Roman"/>
      <w:sz w:val="22"/>
      <w:szCs w:val="22"/>
    </w:rPr>
  </w:style>
  <w:style w:type="paragraph" w:customStyle="1" w:styleId="a5">
    <w:name w:val="ПОНА"/>
    <w:basedOn w:val="a"/>
    <w:link w:val="a6"/>
    <w:qFormat/>
    <w:rsid w:val="00910630"/>
    <w:pPr>
      <w:spacing w:line="276" w:lineRule="auto"/>
      <w:jc w:val="center"/>
    </w:pPr>
    <w:rPr>
      <w:rFonts w:eastAsia="Times New Roman" w:cs="Times New Roman"/>
      <w:b/>
      <w:caps/>
      <w:sz w:val="26"/>
      <w:szCs w:val="26"/>
      <w:lang w:eastAsia="ru-RU"/>
    </w:rPr>
  </w:style>
  <w:style w:type="paragraph" w:customStyle="1" w:styleId="ConsPlusNormal">
    <w:name w:val="ConsPlusNormal"/>
    <w:rsid w:val="00C37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ПОНА Знак"/>
    <w:basedOn w:val="a0"/>
    <w:link w:val="a5"/>
    <w:rsid w:val="00910630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table" w:styleId="ab">
    <w:name w:val="Table Grid"/>
    <w:basedOn w:val="a1"/>
    <w:uiPriority w:val="59"/>
    <w:rsid w:val="0064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1E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E1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F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AF006A"/>
    <w:pPr>
      <w:suppressAutoHyphens w:val="0"/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F006A"/>
    <w:pPr>
      <w:spacing w:after="100"/>
    </w:pPr>
  </w:style>
  <w:style w:type="character" w:styleId="af">
    <w:name w:val="annotation reference"/>
    <w:basedOn w:val="a0"/>
    <w:uiPriority w:val="99"/>
    <w:semiHidden/>
    <w:unhideWhenUsed/>
    <w:rsid w:val="003418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18C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18C4"/>
    <w:rPr>
      <w:rFonts w:ascii="Times New Roman" w:hAnsi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18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18C4"/>
    <w:rPr>
      <w:rFonts w:ascii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9932-372E-498F-A836-96C1DD14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</dc:creator>
  <cp:keywords/>
  <dc:description/>
  <cp:lastModifiedBy>user1708</cp:lastModifiedBy>
  <cp:revision>4</cp:revision>
  <cp:lastPrinted>2019-12-16T06:22:00Z</cp:lastPrinted>
  <dcterms:created xsi:type="dcterms:W3CDTF">2020-11-13T06:19:00Z</dcterms:created>
  <dcterms:modified xsi:type="dcterms:W3CDTF">2021-01-11T08:01:00Z</dcterms:modified>
</cp:coreProperties>
</file>