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670"/>
      </w:tblGrid>
      <w:tr w:rsidR="00003A42" w:rsidRPr="00AC3177" w:rsidTr="005433E3">
        <w:tc>
          <w:tcPr>
            <w:tcW w:w="4111" w:type="dxa"/>
          </w:tcPr>
          <w:p w:rsidR="00003A42" w:rsidRPr="00AC3177" w:rsidRDefault="00003A42" w:rsidP="005874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670" w:type="dxa"/>
          </w:tcPr>
          <w:p w:rsidR="00003A42" w:rsidRDefault="00003A42" w:rsidP="005874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3177">
              <w:rPr>
                <w:rFonts w:ascii="Times New Roman" w:hAnsi="Times New Roman" w:cs="Times New Roman"/>
                <w:sz w:val="30"/>
                <w:szCs w:val="30"/>
              </w:rPr>
              <w:t>У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ТВЕРЖД</w:t>
            </w:r>
            <w:r w:rsidR="005433E3">
              <w:rPr>
                <w:rFonts w:ascii="Times New Roman" w:hAnsi="Times New Roman" w:cs="Times New Roman"/>
                <w:sz w:val="30"/>
                <w:szCs w:val="30"/>
              </w:rPr>
              <w:t>ЕНО</w:t>
            </w:r>
          </w:p>
          <w:p w:rsidR="00202000" w:rsidRDefault="00202000" w:rsidP="005874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202000" w:rsidRDefault="005433E3" w:rsidP="005874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Решением Совета директоров</w:t>
            </w:r>
          </w:p>
          <w:p w:rsidR="00003A42" w:rsidRDefault="00003A42" w:rsidP="005874E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AC3177">
              <w:rPr>
                <w:rFonts w:ascii="Times New Roman" w:hAnsi="Times New Roman" w:cs="Times New Roman"/>
                <w:sz w:val="30"/>
                <w:szCs w:val="30"/>
              </w:rPr>
              <w:t>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кционерного общества</w:t>
            </w:r>
            <w:r w:rsidRPr="00AC3177">
              <w:rPr>
                <w:rFonts w:ascii="Times New Roman" w:hAnsi="Times New Roman" w:cs="Times New Roman"/>
                <w:sz w:val="30"/>
                <w:szCs w:val="30"/>
              </w:rPr>
              <w:t xml:space="preserve"> «Водоканал»</w:t>
            </w:r>
          </w:p>
          <w:p w:rsidR="00003A42" w:rsidRDefault="001F25C7" w:rsidP="005433E3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«18</w:t>
            </w:r>
            <w:r w:rsidR="005433E3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февраля</w:t>
            </w:r>
            <w:r w:rsidR="00003A42">
              <w:rPr>
                <w:rFonts w:ascii="Times New Roman" w:hAnsi="Times New Roman" w:cs="Times New Roman"/>
                <w:sz w:val="30"/>
                <w:szCs w:val="30"/>
              </w:rPr>
              <w:t xml:space="preserve"> 20</w:t>
            </w:r>
            <w:r w:rsidR="00202000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003A42">
              <w:rPr>
                <w:rFonts w:ascii="Times New Roman" w:hAnsi="Times New Roman" w:cs="Times New Roman"/>
                <w:sz w:val="30"/>
                <w:szCs w:val="30"/>
              </w:rPr>
              <w:t xml:space="preserve"> г.</w:t>
            </w:r>
          </w:p>
          <w:p w:rsidR="005433E3" w:rsidRPr="00AC3177" w:rsidRDefault="001F25C7" w:rsidP="001F25C7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(Протокол № 192 от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18.02.2025</w:t>
            </w:r>
            <w:r w:rsidR="005433E3">
              <w:rPr>
                <w:rFonts w:ascii="Times New Roman" w:hAnsi="Times New Roman" w:cs="Times New Roman"/>
                <w:sz w:val="30"/>
                <w:szCs w:val="30"/>
              </w:rPr>
              <w:t>г.)</w:t>
            </w:r>
          </w:p>
        </w:tc>
      </w:tr>
    </w:tbl>
    <w:p w:rsidR="007A0F88" w:rsidRPr="00AC3177" w:rsidRDefault="007A0F88" w:rsidP="005874E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0F88" w:rsidRPr="00AC3177" w:rsidRDefault="007A0F88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0F88" w:rsidRPr="00AC3177" w:rsidRDefault="007A0F88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0F88" w:rsidRPr="00AC3177" w:rsidRDefault="007A0F88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0F88" w:rsidRPr="00AC3177" w:rsidRDefault="007A0F88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3C5" w:rsidRPr="00AC3177" w:rsidRDefault="00DC23C5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3C5" w:rsidRPr="00AC3177" w:rsidRDefault="00DC23C5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3C5" w:rsidRPr="00AC3177" w:rsidRDefault="00DC23C5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3C5" w:rsidRPr="00AC3177" w:rsidRDefault="00DC23C5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3C5" w:rsidRPr="00AC3177" w:rsidRDefault="00DC23C5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C23C5" w:rsidRPr="00AC3177" w:rsidRDefault="00DC23C5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0F88" w:rsidRPr="00AC3177" w:rsidRDefault="007A0F88" w:rsidP="00154EC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A0F88" w:rsidRPr="001E0C52" w:rsidRDefault="001E0C52" w:rsidP="00154E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C5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E0C52" w:rsidRPr="00BA2E05" w:rsidRDefault="0021653B" w:rsidP="00154E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порядке взаимодействия </w:t>
      </w:r>
      <w:r w:rsidR="00F938F2">
        <w:rPr>
          <w:rFonts w:ascii="Times New Roman" w:hAnsi="Times New Roman" w:cs="Times New Roman"/>
          <w:sz w:val="28"/>
          <w:szCs w:val="28"/>
        </w:rPr>
        <w:t>АО «Водоканал» с хозяйствующими обществами долями которыми владеет Общество</w:t>
      </w:r>
    </w:p>
    <w:p w:rsidR="00003A42" w:rsidRDefault="00003A42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:rsidR="00AC3177" w:rsidRPr="00D22D15" w:rsidRDefault="008B414C" w:rsidP="00D67175">
      <w:pPr>
        <w:pStyle w:val="2"/>
        <w:spacing w:before="0"/>
        <w:ind w:left="0" w:firstLine="0"/>
        <w:rPr>
          <w:b w:val="0"/>
          <w:sz w:val="28"/>
          <w:szCs w:val="28"/>
        </w:rPr>
      </w:pPr>
      <w:bookmarkStart w:id="1" w:name="_Toc127522485"/>
      <w:r w:rsidRPr="00D22D15">
        <w:rPr>
          <w:sz w:val="28"/>
          <w:szCs w:val="28"/>
        </w:rPr>
        <w:lastRenderedPageBreak/>
        <w:t>Общие положения</w:t>
      </w:r>
      <w:bookmarkEnd w:id="1"/>
    </w:p>
    <w:p w:rsidR="00ED5FE7" w:rsidRPr="00D22D15" w:rsidRDefault="00ED5FE7" w:rsidP="00D22D1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7D0E" w:rsidRDefault="00F938F2" w:rsidP="00292BFD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</w:t>
      </w:r>
      <w:r w:rsidR="001A5A93">
        <w:rPr>
          <w:rFonts w:ascii="Times New Roman" w:hAnsi="Times New Roman" w:cs="Times New Roman"/>
          <w:sz w:val="28"/>
          <w:szCs w:val="28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</w:rPr>
        <w:t>о порядке взаимодействия</w:t>
      </w:r>
      <w:r w:rsidR="000B4A4C">
        <w:rPr>
          <w:rFonts w:ascii="Times New Roman" w:hAnsi="Times New Roman" w:cs="Times New Roman"/>
          <w:sz w:val="28"/>
          <w:szCs w:val="28"/>
        </w:rPr>
        <w:t xml:space="preserve"> АО «Водоканал» (далее-Общество) </w:t>
      </w:r>
      <w:r>
        <w:rPr>
          <w:rFonts w:ascii="Times New Roman" w:hAnsi="Times New Roman" w:cs="Times New Roman"/>
          <w:sz w:val="28"/>
          <w:szCs w:val="28"/>
        </w:rPr>
        <w:t>с хозяйственными обществами, долями которыми владеет Общество (далее-</w:t>
      </w:r>
      <w:r w:rsidR="002B2D6E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>), разработан</w:t>
      </w:r>
      <w:r w:rsidR="00160E8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A93">
        <w:rPr>
          <w:rFonts w:ascii="Times New Roman" w:hAnsi="Times New Roman" w:cs="Times New Roman"/>
          <w:sz w:val="28"/>
          <w:szCs w:val="28"/>
        </w:rPr>
        <w:t>в</w:t>
      </w:r>
      <w:r w:rsidR="00160E8E">
        <w:rPr>
          <w:rFonts w:ascii="Times New Roman" w:hAnsi="Times New Roman" w:cs="Times New Roman"/>
          <w:sz w:val="28"/>
          <w:szCs w:val="28"/>
        </w:rPr>
        <w:t xml:space="preserve"> соответствии с требованиями действующего законодательства Российской Федерации,</w:t>
      </w:r>
      <w:r w:rsidR="000B4A4C">
        <w:rPr>
          <w:rFonts w:ascii="Times New Roman" w:hAnsi="Times New Roman" w:cs="Times New Roman"/>
          <w:sz w:val="28"/>
          <w:szCs w:val="28"/>
        </w:rPr>
        <w:t xml:space="preserve"> </w:t>
      </w:r>
      <w:r w:rsidR="002B2D6E">
        <w:rPr>
          <w:rFonts w:ascii="Times New Roman" w:hAnsi="Times New Roman" w:cs="Times New Roman"/>
          <w:sz w:val="28"/>
          <w:szCs w:val="28"/>
        </w:rPr>
        <w:t>Устава АО «Водоканал»</w:t>
      </w:r>
      <w:r w:rsidR="000B4A4C">
        <w:rPr>
          <w:rFonts w:ascii="Times New Roman" w:hAnsi="Times New Roman" w:cs="Times New Roman"/>
          <w:sz w:val="28"/>
          <w:szCs w:val="28"/>
        </w:rPr>
        <w:t>.</w:t>
      </w:r>
      <w:r w:rsidR="002B2D6E">
        <w:rPr>
          <w:rFonts w:ascii="Times New Roman" w:hAnsi="Times New Roman" w:cs="Times New Roman"/>
          <w:sz w:val="28"/>
          <w:szCs w:val="28"/>
        </w:rPr>
        <w:t xml:space="preserve"> </w:t>
      </w:r>
      <w:r w:rsidR="000B4A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04D6" w:rsidRDefault="00DF04D6" w:rsidP="00292BFD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</w:t>
      </w:r>
      <w:r w:rsidR="008946C8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48DD">
        <w:rPr>
          <w:rFonts w:ascii="Times New Roman" w:hAnsi="Times New Roman" w:cs="Times New Roman"/>
          <w:sz w:val="28"/>
          <w:szCs w:val="28"/>
        </w:rPr>
        <w:t>Положение:</w:t>
      </w:r>
    </w:p>
    <w:p w:rsidR="002E48DD" w:rsidRPr="008946C8" w:rsidRDefault="002E48DD" w:rsidP="008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6C8">
        <w:rPr>
          <w:rFonts w:ascii="Times New Roman" w:hAnsi="Times New Roman" w:cs="Times New Roman"/>
          <w:sz w:val="28"/>
          <w:szCs w:val="28"/>
        </w:rPr>
        <w:t xml:space="preserve">- регламентирует вопросы реализации Обществом прав </w:t>
      </w:r>
      <w:r w:rsidR="002B2D6E">
        <w:rPr>
          <w:rFonts w:ascii="Times New Roman" w:hAnsi="Times New Roman" w:cs="Times New Roman"/>
          <w:sz w:val="28"/>
          <w:szCs w:val="28"/>
        </w:rPr>
        <w:t>участника</w:t>
      </w:r>
      <w:r w:rsidRPr="008946C8">
        <w:rPr>
          <w:rFonts w:ascii="Times New Roman" w:hAnsi="Times New Roman" w:cs="Times New Roman"/>
          <w:sz w:val="28"/>
          <w:szCs w:val="28"/>
        </w:rPr>
        <w:t xml:space="preserve"> в отношении своих дочерних и зависимых обществ (далее –ДЗО), удостоверенных долями, для обеспечения эффективной деятельности </w:t>
      </w:r>
      <w:r w:rsidR="00477626" w:rsidRPr="008946C8">
        <w:rPr>
          <w:rFonts w:ascii="Times New Roman" w:hAnsi="Times New Roman" w:cs="Times New Roman"/>
          <w:sz w:val="28"/>
          <w:szCs w:val="28"/>
        </w:rPr>
        <w:t>представителей Общества на общих собраниях участников, в советах директоров и ревизионных комиссиях ДЗО (далее-Представители Общества).</w:t>
      </w:r>
    </w:p>
    <w:p w:rsidR="00477626" w:rsidRPr="008946C8" w:rsidRDefault="00477626" w:rsidP="00894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6C8">
        <w:rPr>
          <w:rFonts w:ascii="Times New Roman" w:hAnsi="Times New Roman" w:cs="Times New Roman"/>
          <w:sz w:val="28"/>
          <w:szCs w:val="28"/>
        </w:rPr>
        <w:t xml:space="preserve">- устанавливает общие условия корпоративного взаимодействия Общества и ДЗО по направлениям, указанным в настоящем Положении, в том числе корпоративного планирования, организации и контроля корпоративных действий при рассмотрении </w:t>
      </w:r>
      <w:r w:rsidR="00474157" w:rsidRPr="008946C8">
        <w:rPr>
          <w:rFonts w:ascii="Times New Roman" w:hAnsi="Times New Roman" w:cs="Times New Roman"/>
          <w:sz w:val="28"/>
          <w:szCs w:val="28"/>
        </w:rPr>
        <w:t xml:space="preserve">органами управления ДЗО вопросов, по которым в соответствии с Уставом Общества </w:t>
      </w:r>
      <w:r w:rsidR="001025AA" w:rsidRPr="008946C8">
        <w:rPr>
          <w:rFonts w:ascii="Times New Roman" w:hAnsi="Times New Roman" w:cs="Times New Roman"/>
          <w:sz w:val="28"/>
          <w:szCs w:val="28"/>
        </w:rPr>
        <w:t>требуется определение позиции Общества (Представителей Общества).</w:t>
      </w:r>
      <w:r w:rsidR="00474157" w:rsidRPr="008946C8">
        <w:rPr>
          <w:rFonts w:ascii="Times New Roman" w:hAnsi="Times New Roman" w:cs="Times New Roman"/>
          <w:sz w:val="28"/>
          <w:szCs w:val="28"/>
        </w:rPr>
        <w:t xml:space="preserve">  </w:t>
      </w:r>
      <w:r w:rsidRPr="008946C8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E15E5" w:rsidRDefault="001025AA" w:rsidP="00292BFD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Взаимодействие Общества с ДЗО в соответствии с настоящим Положением осуществляется при принятии органами управления и контроля ДЗО соответствующих решений (решений общих собраний акционеров, советов директоров, </w:t>
      </w:r>
      <w:r w:rsidR="002E15E5">
        <w:rPr>
          <w:rFonts w:ascii="Times New Roman" w:hAnsi="Times New Roman" w:cs="Times New Roman"/>
          <w:sz w:val="28"/>
          <w:szCs w:val="28"/>
        </w:rPr>
        <w:t>ревизионных комиссий, правлений и единоличных исполнительных органов в рамках их компетенции).</w:t>
      </w:r>
    </w:p>
    <w:p w:rsidR="003B037A" w:rsidRDefault="002E15E5" w:rsidP="00292BFD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взаимодействия Общества и ДЗО по направлениям, не указанным в настоящем Положении, а также по направлениям, указанным в настоящем Положении, но в части не определённой им, регулируется организационно-распорядительными документами Общества, принимаемыми исполнительными органами </w:t>
      </w:r>
      <w:r w:rsidR="003B037A">
        <w:rPr>
          <w:rFonts w:ascii="Times New Roman" w:hAnsi="Times New Roman" w:cs="Times New Roman"/>
          <w:sz w:val="28"/>
          <w:szCs w:val="28"/>
        </w:rPr>
        <w:t>Общества в рамках компетенции, установленной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037A">
        <w:rPr>
          <w:rFonts w:ascii="Times New Roman" w:hAnsi="Times New Roman" w:cs="Times New Roman"/>
          <w:sz w:val="28"/>
          <w:szCs w:val="28"/>
        </w:rPr>
        <w:t>Уставом Общества и решениями Совета директоров Общества.</w:t>
      </w:r>
    </w:p>
    <w:p w:rsidR="003B037A" w:rsidRDefault="003B037A" w:rsidP="00292BFD">
      <w:pPr>
        <w:pStyle w:val="a4"/>
        <w:numPr>
          <w:ilvl w:val="1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не является документом, содержащим конфиденциальную информацию (является общедоступным документом). Копия настоящего Положения должна быть предоставлена исполнительным органом Общества любому </w:t>
      </w:r>
      <w:r w:rsidR="002B2D6E">
        <w:rPr>
          <w:rFonts w:ascii="Times New Roman" w:hAnsi="Times New Roman" w:cs="Times New Roman"/>
          <w:sz w:val="28"/>
          <w:szCs w:val="28"/>
        </w:rPr>
        <w:t>участнику</w:t>
      </w:r>
      <w:r>
        <w:rPr>
          <w:rFonts w:ascii="Times New Roman" w:hAnsi="Times New Roman" w:cs="Times New Roman"/>
          <w:sz w:val="28"/>
          <w:szCs w:val="28"/>
        </w:rPr>
        <w:t xml:space="preserve"> Общества, ДЗО по их требованию.</w:t>
      </w:r>
    </w:p>
    <w:p w:rsidR="003B037A" w:rsidRPr="003B037A" w:rsidRDefault="001A5A93" w:rsidP="005433E3">
      <w:pPr>
        <w:pStyle w:val="2"/>
        <w:ind w:left="0" w:firstLine="709"/>
        <w:jc w:val="both"/>
        <w:rPr>
          <w:sz w:val="28"/>
          <w:szCs w:val="28"/>
        </w:rPr>
      </w:pPr>
      <w:r w:rsidRPr="003B037A">
        <w:t>Цели</w:t>
      </w:r>
      <w:r w:rsidR="003B037A">
        <w:t xml:space="preserve">, задачи и направления взаимодействия Общества с ДЗО </w:t>
      </w:r>
      <w:r w:rsidRPr="003B037A">
        <w:t xml:space="preserve"> </w:t>
      </w:r>
    </w:p>
    <w:p w:rsidR="001A5A93" w:rsidRDefault="003B037A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5A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1A5A9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Взаимодействие Общества с ДЗО осуществляются с целью:</w:t>
      </w:r>
    </w:p>
    <w:p w:rsidR="001A5A93" w:rsidRDefault="001A5A93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B037A">
        <w:rPr>
          <w:rFonts w:ascii="Times New Roman" w:hAnsi="Times New Roman" w:cs="Times New Roman"/>
          <w:sz w:val="28"/>
          <w:szCs w:val="28"/>
        </w:rPr>
        <w:t>беспечени</w:t>
      </w:r>
      <w:r w:rsidR="00CC40E1">
        <w:rPr>
          <w:rFonts w:ascii="Times New Roman" w:hAnsi="Times New Roman" w:cs="Times New Roman"/>
          <w:sz w:val="28"/>
          <w:szCs w:val="28"/>
        </w:rPr>
        <w:t>я</w:t>
      </w:r>
      <w:r w:rsidR="003B037A">
        <w:rPr>
          <w:rFonts w:ascii="Times New Roman" w:hAnsi="Times New Roman" w:cs="Times New Roman"/>
          <w:sz w:val="28"/>
          <w:szCs w:val="28"/>
        </w:rPr>
        <w:t xml:space="preserve"> стабильного финансового развития, прибыльности функционирования Общества и ДЗО;</w:t>
      </w:r>
    </w:p>
    <w:p w:rsidR="00A516AF" w:rsidRDefault="001A5A93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3B037A">
        <w:rPr>
          <w:rFonts w:ascii="Times New Roman" w:hAnsi="Times New Roman" w:cs="Times New Roman"/>
          <w:sz w:val="28"/>
          <w:szCs w:val="28"/>
        </w:rPr>
        <w:t>беспечени</w:t>
      </w:r>
      <w:r w:rsidR="00CC40E1">
        <w:rPr>
          <w:rFonts w:ascii="Times New Roman" w:hAnsi="Times New Roman" w:cs="Times New Roman"/>
          <w:sz w:val="28"/>
          <w:szCs w:val="28"/>
        </w:rPr>
        <w:t>я</w:t>
      </w:r>
      <w:r w:rsidR="003B037A">
        <w:rPr>
          <w:rFonts w:ascii="Times New Roman" w:hAnsi="Times New Roman" w:cs="Times New Roman"/>
          <w:sz w:val="28"/>
          <w:szCs w:val="28"/>
        </w:rPr>
        <w:t xml:space="preserve"> соблюдение действующего законодательства Российской Федерации в процессе деятельности Общества</w:t>
      </w:r>
      <w:r w:rsidR="00A516AF">
        <w:rPr>
          <w:rFonts w:ascii="Times New Roman" w:hAnsi="Times New Roman" w:cs="Times New Roman"/>
          <w:sz w:val="28"/>
          <w:szCs w:val="28"/>
        </w:rPr>
        <w:t xml:space="preserve"> и ДЗО;</w:t>
      </w:r>
    </w:p>
    <w:p w:rsidR="00A516AF" w:rsidRDefault="00A516AF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</w:t>
      </w:r>
      <w:r w:rsidR="00CC40E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защиты прав и охраняемых законом интересов </w:t>
      </w:r>
      <w:r w:rsidR="002B2D6E">
        <w:rPr>
          <w:rFonts w:ascii="Times New Roman" w:hAnsi="Times New Roman" w:cs="Times New Roman"/>
          <w:sz w:val="28"/>
          <w:szCs w:val="28"/>
        </w:rPr>
        <w:t>участников</w:t>
      </w:r>
      <w:r>
        <w:rPr>
          <w:rFonts w:ascii="Times New Roman" w:hAnsi="Times New Roman" w:cs="Times New Roman"/>
          <w:sz w:val="28"/>
          <w:szCs w:val="28"/>
        </w:rPr>
        <w:t xml:space="preserve"> Общества и ДЗО; </w:t>
      </w:r>
    </w:p>
    <w:p w:rsidR="00A516AF" w:rsidRDefault="00A516AF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повышени</w:t>
      </w:r>
      <w:r w:rsidR="00CC40E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инвестиционной привлекательности Общества и ДЗО путем гарантирования их корпоративной «прозрачности»</w:t>
      </w:r>
      <w:r w:rsidR="005433E3">
        <w:rPr>
          <w:rFonts w:ascii="Times New Roman" w:hAnsi="Times New Roman" w:cs="Times New Roman"/>
          <w:sz w:val="28"/>
          <w:szCs w:val="28"/>
        </w:rPr>
        <w:t xml:space="preserve"> и предсказуемости корпоративной политики в целом;</w:t>
      </w:r>
    </w:p>
    <w:p w:rsidR="00CC40E1" w:rsidRDefault="00CC40E1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Указанные в пункте 2.1 настоящего Положения цели достигаются Обществом посредством:</w:t>
      </w:r>
    </w:p>
    <w:p w:rsidR="00CC40E1" w:rsidRDefault="00CC40E1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контроля со стороны Общества в соответствии с настоящим Положением за перспективой</w:t>
      </w:r>
      <w:r w:rsidR="0045213A">
        <w:rPr>
          <w:rFonts w:ascii="Times New Roman" w:hAnsi="Times New Roman" w:cs="Times New Roman"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sz w:val="28"/>
          <w:szCs w:val="28"/>
        </w:rPr>
        <w:t xml:space="preserve"> и текущей деятельностью (во всех ее аспектах) ДЗО на общих собраниях</w:t>
      </w:r>
      <w:r w:rsidR="00252725">
        <w:rPr>
          <w:rFonts w:ascii="Times New Roman" w:hAnsi="Times New Roman" w:cs="Times New Roman"/>
          <w:sz w:val="28"/>
          <w:szCs w:val="28"/>
        </w:rPr>
        <w:t xml:space="preserve"> участников</w:t>
      </w:r>
      <w:r>
        <w:rPr>
          <w:rFonts w:ascii="Times New Roman" w:hAnsi="Times New Roman" w:cs="Times New Roman"/>
          <w:sz w:val="28"/>
          <w:szCs w:val="28"/>
        </w:rPr>
        <w:t xml:space="preserve"> и ревизионных комиссиях ДЗО, определения на заседаниях Совета директоров Общества в соответствии с Уставом Общества и настоящим Положением позиции Общества при принятии наиболее важных решений общими собраниями </w:t>
      </w:r>
      <w:r w:rsidR="00252725">
        <w:rPr>
          <w:rFonts w:ascii="Times New Roman" w:hAnsi="Times New Roman" w:cs="Times New Roman"/>
          <w:sz w:val="28"/>
          <w:szCs w:val="28"/>
        </w:rPr>
        <w:t>ДЗО;</w:t>
      </w:r>
    </w:p>
    <w:p w:rsidR="00371AC5" w:rsidRDefault="00371AC5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координации кадровой политики ДЗО;</w:t>
      </w:r>
    </w:p>
    <w:p w:rsidR="00371AC5" w:rsidRPr="009E31D6" w:rsidRDefault="00371AC5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31D6">
        <w:rPr>
          <w:rFonts w:ascii="Times New Roman" w:hAnsi="Times New Roman" w:cs="Times New Roman"/>
          <w:sz w:val="28"/>
          <w:szCs w:val="28"/>
        </w:rPr>
        <w:t>корпоративного планирования и обеспечение скоординированной совместной производственно-технологической деятельности Общества</w:t>
      </w:r>
      <w:r w:rsidR="006F59AC" w:rsidRPr="009E31D6">
        <w:rPr>
          <w:rFonts w:ascii="Times New Roman" w:hAnsi="Times New Roman" w:cs="Times New Roman"/>
          <w:sz w:val="28"/>
          <w:szCs w:val="28"/>
        </w:rPr>
        <w:t xml:space="preserve"> и ДЗО (далее-«Обычная хозяйственная деятельность»); </w:t>
      </w:r>
      <w:r w:rsidRPr="009E31D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71AC5" w:rsidRPr="009E31D6" w:rsidRDefault="006F59AC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31D6">
        <w:rPr>
          <w:rFonts w:ascii="Times New Roman" w:hAnsi="Times New Roman" w:cs="Times New Roman"/>
          <w:sz w:val="28"/>
          <w:szCs w:val="28"/>
        </w:rPr>
        <w:t>- корпоративного планирования и реализации финансового и коммерческого взаимодействия Общества</w:t>
      </w:r>
      <w:r w:rsidR="006C34AA" w:rsidRPr="009E31D6">
        <w:rPr>
          <w:rFonts w:ascii="Times New Roman" w:hAnsi="Times New Roman" w:cs="Times New Roman"/>
          <w:sz w:val="28"/>
          <w:szCs w:val="28"/>
        </w:rPr>
        <w:t xml:space="preserve"> и ДЗО за рамками Обычной хозяйственной деятельности;</w:t>
      </w:r>
    </w:p>
    <w:p w:rsidR="00CC40E1" w:rsidRDefault="006C34AA" w:rsidP="00292BF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241D6">
        <w:rPr>
          <w:rFonts w:ascii="Times New Roman" w:hAnsi="Times New Roman" w:cs="Times New Roman"/>
          <w:sz w:val="28"/>
          <w:szCs w:val="28"/>
        </w:rPr>
        <w:t xml:space="preserve"> о</w:t>
      </w:r>
      <w:r w:rsidR="00CC40E1">
        <w:rPr>
          <w:rFonts w:ascii="Times New Roman" w:hAnsi="Times New Roman" w:cs="Times New Roman"/>
          <w:sz w:val="28"/>
          <w:szCs w:val="28"/>
        </w:rPr>
        <w:t>птимизации информационных потоков между Обществом и ДЗО;</w:t>
      </w:r>
    </w:p>
    <w:p w:rsidR="00CC40E1" w:rsidRPr="007B3387" w:rsidRDefault="00CC40E1" w:rsidP="00A20E2D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Основной организационно-управленческой формой деятельности Общества в реализации корпоративного контроля </w:t>
      </w:r>
      <w:r w:rsidR="00A20E2D">
        <w:rPr>
          <w:rFonts w:ascii="Times New Roman" w:hAnsi="Times New Roman" w:cs="Times New Roman"/>
          <w:sz w:val="28"/>
          <w:szCs w:val="28"/>
        </w:rPr>
        <w:t xml:space="preserve">за деятельностью ДЗО является принятие в соответствии с Уставом Общества и настоящим </w:t>
      </w:r>
      <w:r w:rsidR="00A20E2D" w:rsidRPr="007B3387">
        <w:rPr>
          <w:rFonts w:ascii="Times New Roman" w:hAnsi="Times New Roman" w:cs="Times New Roman"/>
          <w:sz w:val="28"/>
          <w:szCs w:val="28"/>
        </w:rPr>
        <w:t xml:space="preserve">Положением решений </w:t>
      </w:r>
      <w:r w:rsidR="00CA66B6" w:rsidRPr="007B3387">
        <w:rPr>
          <w:rFonts w:ascii="Times New Roman" w:hAnsi="Times New Roman" w:cs="Times New Roman"/>
          <w:sz w:val="28"/>
          <w:szCs w:val="28"/>
        </w:rPr>
        <w:t>собрания участников ДЗО</w:t>
      </w:r>
      <w:r w:rsidR="00A20E2D" w:rsidRPr="007B3387">
        <w:rPr>
          <w:rFonts w:ascii="Times New Roman" w:hAnsi="Times New Roman" w:cs="Times New Roman"/>
          <w:sz w:val="28"/>
          <w:szCs w:val="28"/>
        </w:rPr>
        <w:t xml:space="preserve"> по следующим вопросам</w:t>
      </w:r>
      <w:r w:rsidR="00CA66B6" w:rsidRPr="007B3387">
        <w:rPr>
          <w:rFonts w:ascii="Times New Roman" w:hAnsi="Times New Roman" w:cs="Times New Roman"/>
          <w:sz w:val="28"/>
          <w:szCs w:val="28"/>
        </w:rPr>
        <w:t>:</w:t>
      </w:r>
      <w:r w:rsidR="00A20E2D" w:rsidRPr="007B3387">
        <w:rPr>
          <w:rFonts w:ascii="Times New Roman" w:hAnsi="Times New Roman" w:cs="Times New Roman"/>
          <w:sz w:val="28"/>
          <w:szCs w:val="28"/>
        </w:rPr>
        <w:t xml:space="preserve"> </w:t>
      </w:r>
      <w:r w:rsidR="00CA66B6" w:rsidRPr="007B33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5D93" w:rsidRPr="007B3387" w:rsidRDefault="00346377" w:rsidP="002D5D9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>2.3.1.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основных направлений деятельности ДЗО, принципов образования и использования имущества, а также приняти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решения об участии в ассоциациях и других объединениях коммерческих организаций;</w:t>
      </w:r>
      <w:bookmarkStart w:id="2" w:name="P201"/>
      <w:bookmarkEnd w:id="2"/>
    </w:p>
    <w:p w:rsidR="002D5D93" w:rsidRPr="007B3387" w:rsidRDefault="002D5D93" w:rsidP="002D5D93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>2.3.2. у</w:t>
      </w:r>
      <w:r w:rsidR="008C7CA7" w:rsidRPr="007B3387">
        <w:rPr>
          <w:rFonts w:ascii="Times New Roman" w:hAnsi="Times New Roman" w:cs="Times New Roman"/>
          <w:sz w:val="28"/>
          <w:szCs w:val="28"/>
        </w:rPr>
        <w:t>тверждения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Устава ДЗО, внесени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в него изменений или утверждение Устава ДЗО в новой редакции, приняти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решения о том, что ДЗО в дальнейшем действует на основании типового устава, либо о том, что ДЗО в дальнейшем не будет действовать на основании типового устава, изменени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размера уставного капитала ДЗО, наименования ДЗО, места нахождения ДЗО.</w:t>
      </w:r>
    </w:p>
    <w:p w:rsidR="002D5D93" w:rsidRPr="007B3387" w:rsidRDefault="002D5D93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 xml:space="preserve">2.3.3. </w:t>
      </w:r>
      <w:r w:rsidR="00B53732" w:rsidRPr="007B3387">
        <w:rPr>
          <w:rFonts w:ascii="Times New Roman" w:hAnsi="Times New Roman" w:cs="Times New Roman"/>
          <w:sz w:val="28"/>
          <w:szCs w:val="28"/>
        </w:rPr>
        <w:t>назначения директора</w:t>
      </w:r>
      <w:r w:rsidRPr="007B3387">
        <w:rPr>
          <w:rFonts w:ascii="Times New Roman" w:hAnsi="Times New Roman" w:cs="Times New Roman"/>
          <w:sz w:val="28"/>
          <w:szCs w:val="28"/>
        </w:rPr>
        <w:t xml:space="preserve"> </w:t>
      </w:r>
      <w:r w:rsidR="00B53732" w:rsidRPr="007B3387">
        <w:rPr>
          <w:rFonts w:ascii="Times New Roman" w:hAnsi="Times New Roman" w:cs="Times New Roman"/>
          <w:sz w:val="28"/>
          <w:szCs w:val="28"/>
        </w:rPr>
        <w:t xml:space="preserve">ДЗО </w:t>
      </w:r>
      <w:r w:rsidRPr="007B3387">
        <w:rPr>
          <w:rFonts w:ascii="Times New Roman" w:hAnsi="Times New Roman" w:cs="Times New Roman"/>
          <w:sz w:val="28"/>
          <w:szCs w:val="28"/>
        </w:rPr>
        <w:t>и досрочно</w:t>
      </w:r>
      <w:r w:rsidR="008C7CA7" w:rsidRPr="007B3387">
        <w:rPr>
          <w:rFonts w:ascii="Times New Roman" w:hAnsi="Times New Roman" w:cs="Times New Roman"/>
          <w:sz w:val="28"/>
          <w:szCs w:val="28"/>
        </w:rPr>
        <w:t>го</w:t>
      </w:r>
      <w:r w:rsidRPr="007B3387">
        <w:rPr>
          <w:rFonts w:ascii="Times New Roman" w:hAnsi="Times New Roman" w:cs="Times New Roman"/>
          <w:sz w:val="28"/>
          <w:szCs w:val="28"/>
        </w:rPr>
        <w:t xml:space="preserve"> прекращени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</w:t>
      </w:r>
      <w:r w:rsidR="00B53732" w:rsidRPr="007B3387">
        <w:rPr>
          <w:rFonts w:ascii="Times New Roman" w:hAnsi="Times New Roman" w:cs="Times New Roman"/>
          <w:sz w:val="28"/>
          <w:szCs w:val="28"/>
        </w:rPr>
        <w:t>его</w:t>
      </w:r>
      <w:r w:rsidRPr="007B3387">
        <w:rPr>
          <w:rFonts w:ascii="Times New Roman" w:hAnsi="Times New Roman" w:cs="Times New Roman"/>
          <w:sz w:val="28"/>
          <w:szCs w:val="28"/>
        </w:rPr>
        <w:t xml:space="preserve"> полномочий, а также приняти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решения о передаче полномочий </w:t>
      </w:r>
      <w:r w:rsidR="00B53732" w:rsidRPr="007B3387">
        <w:rPr>
          <w:rFonts w:ascii="Times New Roman" w:hAnsi="Times New Roman" w:cs="Times New Roman"/>
          <w:sz w:val="28"/>
          <w:szCs w:val="28"/>
        </w:rPr>
        <w:t>директора</w:t>
      </w:r>
      <w:r w:rsidRPr="007B3387">
        <w:rPr>
          <w:rFonts w:ascii="Times New Roman" w:hAnsi="Times New Roman" w:cs="Times New Roman"/>
          <w:sz w:val="28"/>
          <w:szCs w:val="28"/>
        </w:rPr>
        <w:t xml:space="preserve"> ДЗО управляющему, утверждени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такого управл</w:t>
      </w:r>
      <w:r w:rsidR="00B53732" w:rsidRPr="007B3387">
        <w:rPr>
          <w:rFonts w:ascii="Times New Roman" w:hAnsi="Times New Roman" w:cs="Times New Roman"/>
          <w:sz w:val="28"/>
          <w:szCs w:val="28"/>
        </w:rPr>
        <w:t xml:space="preserve">яющего и условий договора с ним, установление размера вознаграждения и денежных компенсаций директору ДЗО или управляющему. </w:t>
      </w:r>
    </w:p>
    <w:p w:rsidR="002D5D93" w:rsidRPr="007B3387" w:rsidRDefault="002D5D93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>2.3.4. избрани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Ревизионной комиссии (Ревизора) ДЗО и досрочно</w:t>
      </w:r>
      <w:r w:rsidR="008C7CA7" w:rsidRPr="007B3387">
        <w:rPr>
          <w:rFonts w:ascii="Times New Roman" w:hAnsi="Times New Roman" w:cs="Times New Roman"/>
          <w:sz w:val="28"/>
          <w:szCs w:val="28"/>
        </w:rPr>
        <w:t>го</w:t>
      </w:r>
      <w:r w:rsidRPr="007B3387">
        <w:rPr>
          <w:rFonts w:ascii="Times New Roman" w:hAnsi="Times New Roman" w:cs="Times New Roman"/>
          <w:sz w:val="28"/>
          <w:szCs w:val="28"/>
        </w:rPr>
        <w:t xml:space="preserve"> прекращение ее (его) полномочий.</w:t>
      </w:r>
    </w:p>
    <w:p w:rsidR="002D5D93" w:rsidRPr="007B3387" w:rsidRDefault="002D5D93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>2.3.5. утверждени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годовых отчетов и годовой бухгалтерской (финансовой) отчетности.</w:t>
      </w:r>
    </w:p>
    <w:p w:rsidR="002D5D93" w:rsidRPr="007B3387" w:rsidRDefault="002D5D93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>2.3.6. приняти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Pr="007B3387">
        <w:rPr>
          <w:rFonts w:ascii="Times New Roman" w:hAnsi="Times New Roman" w:cs="Times New Roman"/>
          <w:sz w:val="28"/>
          <w:szCs w:val="28"/>
        </w:rPr>
        <w:t xml:space="preserve"> решения о распределении чистой прибыли ДЗО между участниками ДЗО.</w:t>
      </w:r>
    </w:p>
    <w:p w:rsidR="002D5D93" w:rsidRPr="007B3387" w:rsidRDefault="00197A4E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="00121D90">
        <w:rPr>
          <w:rFonts w:ascii="Times New Roman" w:hAnsi="Times New Roman" w:cs="Times New Roman"/>
          <w:sz w:val="28"/>
          <w:szCs w:val="28"/>
        </w:rPr>
        <w:t>7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решения о размещении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облигаций и иных эмиссионных ценных бумаг.</w:t>
      </w:r>
    </w:p>
    <w:p w:rsidR="002D5D93" w:rsidRPr="007B3387" w:rsidRDefault="00197A4E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="00121D90">
        <w:rPr>
          <w:rFonts w:ascii="Times New Roman" w:hAnsi="Times New Roman" w:cs="Times New Roman"/>
          <w:sz w:val="28"/>
          <w:szCs w:val="28"/>
        </w:rPr>
        <w:t>8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9D57A3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решения о проведении аудита годовой бухгалтерской (финансовой) отчетности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, назначени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аудиторской организации (индивидуального аудитора)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и определени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размера оплаты ее (его) услуг.</w:t>
      </w:r>
    </w:p>
    <w:p w:rsidR="002D5D93" w:rsidRPr="007B3387" w:rsidRDefault="00197A4E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09"/>
      <w:bookmarkEnd w:id="3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="00121D90">
        <w:rPr>
          <w:rFonts w:ascii="Times New Roman" w:hAnsi="Times New Roman" w:cs="Times New Roman"/>
          <w:sz w:val="28"/>
          <w:szCs w:val="28"/>
        </w:rPr>
        <w:t>9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решения о реорганизации или ликвидации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10"/>
      <w:bookmarkEnd w:id="4"/>
      <w:r w:rsidRPr="007B3387">
        <w:rPr>
          <w:rFonts w:ascii="Times New Roman" w:hAnsi="Times New Roman" w:cs="Times New Roman"/>
          <w:sz w:val="28"/>
          <w:szCs w:val="28"/>
        </w:rPr>
        <w:t>2.3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0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н</w:t>
      </w:r>
      <w:r w:rsidR="002D5D93" w:rsidRPr="007B3387">
        <w:rPr>
          <w:rFonts w:ascii="Times New Roman" w:hAnsi="Times New Roman" w:cs="Times New Roman"/>
          <w:sz w:val="28"/>
          <w:szCs w:val="28"/>
        </w:rPr>
        <w:t>азначени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ликвидационной комиссии и утверждени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ликвидационных балансов</w:t>
      </w:r>
      <w:r w:rsidRPr="007B3387">
        <w:rPr>
          <w:rFonts w:ascii="Times New Roman" w:hAnsi="Times New Roman" w:cs="Times New Roman"/>
          <w:sz w:val="28"/>
          <w:szCs w:val="28"/>
        </w:rPr>
        <w:t xml:space="preserve"> 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11"/>
      <w:bookmarkEnd w:id="5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1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с</w:t>
      </w:r>
      <w:r w:rsidR="002D5D93" w:rsidRPr="007B3387">
        <w:rPr>
          <w:rFonts w:ascii="Times New Roman" w:hAnsi="Times New Roman" w:cs="Times New Roman"/>
          <w:sz w:val="28"/>
          <w:szCs w:val="28"/>
        </w:rPr>
        <w:t>оздани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</w:t>
      </w:r>
      <w:r w:rsidR="0024501F" w:rsidRPr="007B3387">
        <w:rPr>
          <w:rFonts w:ascii="Times New Roman" w:hAnsi="Times New Roman" w:cs="Times New Roman"/>
          <w:sz w:val="28"/>
          <w:szCs w:val="28"/>
        </w:rPr>
        <w:t xml:space="preserve">ДЗО других юридических лиц, об участии ДЗО в других юридических лицах, о создании </w:t>
      </w:r>
      <w:r w:rsidR="002D5D93" w:rsidRPr="007B3387">
        <w:rPr>
          <w:rFonts w:ascii="Times New Roman" w:hAnsi="Times New Roman" w:cs="Times New Roman"/>
          <w:sz w:val="28"/>
          <w:szCs w:val="28"/>
        </w:rPr>
        <w:t>филиалов представительств</w:t>
      </w:r>
      <w:r w:rsidRPr="007B3387">
        <w:rPr>
          <w:rFonts w:ascii="Times New Roman" w:hAnsi="Times New Roman" w:cs="Times New Roman"/>
          <w:sz w:val="28"/>
          <w:szCs w:val="28"/>
        </w:rPr>
        <w:t xml:space="preserve"> 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6" w:name="P212"/>
      <w:bookmarkEnd w:id="6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редоставлени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участникам (участнику)</w:t>
      </w:r>
      <w:r w:rsidRPr="007B3387">
        <w:rPr>
          <w:rFonts w:ascii="Times New Roman" w:hAnsi="Times New Roman" w:cs="Times New Roman"/>
          <w:sz w:val="28"/>
          <w:szCs w:val="28"/>
        </w:rPr>
        <w:t xml:space="preserve"> 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дополнительных прав.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3"/>
      <w:bookmarkEnd w:id="7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в</w:t>
      </w:r>
      <w:r w:rsidR="002D5D93" w:rsidRPr="007B3387">
        <w:rPr>
          <w:rFonts w:ascii="Times New Roman" w:hAnsi="Times New Roman" w:cs="Times New Roman"/>
          <w:sz w:val="28"/>
          <w:szCs w:val="28"/>
        </w:rPr>
        <w:t>озложени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дополнительных обязанностей на определенного участника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14"/>
      <w:bookmarkEnd w:id="8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4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в</w:t>
      </w:r>
      <w:r w:rsidR="002D5D93" w:rsidRPr="007B3387">
        <w:rPr>
          <w:rFonts w:ascii="Times New Roman" w:hAnsi="Times New Roman" w:cs="Times New Roman"/>
          <w:sz w:val="28"/>
          <w:szCs w:val="28"/>
        </w:rPr>
        <w:t>озложени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дополнительных обязанностей на всех участников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5"/>
      <w:bookmarkEnd w:id="9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5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рекращени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или ограничени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дополнительных прав, предоставленных определенному участнику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16"/>
      <w:bookmarkEnd w:id="10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6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рекращени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или ограничени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дополнительных прав, предоставленных всем участникам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17"/>
      <w:bookmarkEnd w:id="11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7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рекращени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дополнительных обязанностей, возложенных на участников (участника)</w:t>
      </w:r>
      <w:r w:rsidRPr="007B3387">
        <w:rPr>
          <w:rFonts w:ascii="Times New Roman" w:hAnsi="Times New Roman" w:cs="Times New Roman"/>
          <w:sz w:val="28"/>
          <w:szCs w:val="28"/>
        </w:rPr>
        <w:t xml:space="preserve"> 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18"/>
      <w:bookmarkEnd w:id="12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.1</w:t>
      </w:r>
      <w:r w:rsidR="00121D90">
        <w:rPr>
          <w:rFonts w:ascii="Times New Roman" w:hAnsi="Times New Roman" w:cs="Times New Roman"/>
          <w:sz w:val="28"/>
          <w:szCs w:val="28"/>
        </w:rPr>
        <w:t>8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о</w:t>
      </w:r>
      <w:r w:rsidR="002D5D93" w:rsidRPr="007B3387">
        <w:rPr>
          <w:rFonts w:ascii="Times New Roman" w:hAnsi="Times New Roman" w:cs="Times New Roman"/>
          <w:sz w:val="28"/>
          <w:szCs w:val="28"/>
        </w:rPr>
        <w:t>пределени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порядка приема в состав участников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и исключения из числа его участников.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20"/>
      <w:bookmarkEnd w:id="13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7B3E07" w:rsidRPr="007B3387">
        <w:rPr>
          <w:rFonts w:ascii="Times New Roman" w:hAnsi="Times New Roman" w:cs="Times New Roman"/>
          <w:sz w:val="28"/>
          <w:szCs w:val="28"/>
        </w:rPr>
        <w:t>.</w:t>
      </w:r>
      <w:r w:rsidR="00121D90">
        <w:rPr>
          <w:rFonts w:ascii="Times New Roman" w:hAnsi="Times New Roman" w:cs="Times New Roman"/>
          <w:sz w:val="28"/>
          <w:szCs w:val="28"/>
        </w:rPr>
        <w:t>19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решения о внесении участниками вкладов в имущество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21"/>
      <w:bookmarkEnd w:id="14"/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0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п</w:t>
      </w:r>
      <w:r w:rsidR="002D5D93" w:rsidRPr="007B3387">
        <w:rPr>
          <w:rFonts w:ascii="Times New Roman" w:hAnsi="Times New Roman" w:cs="Times New Roman"/>
          <w:sz w:val="28"/>
          <w:szCs w:val="28"/>
        </w:rPr>
        <w:t>риняти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решения об одобрении совершения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сделки, в совершении которой имеется заинтересованность, согласно </w:t>
      </w:r>
      <w:hyperlink r:id="rId8">
        <w:r w:rsidR="002D5D93" w:rsidRPr="007B3387">
          <w:rPr>
            <w:rFonts w:ascii="Times New Roman" w:hAnsi="Times New Roman" w:cs="Times New Roman"/>
            <w:sz w:val="28"/>
            <w:szCs w:val="28"/>
          </w:rPr>
          <w:t>ст. 45</w:t>
        </w:r>
      </w:hyperlink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Федерального закона от 08.02.1998 N 14-ФЗ «Об обществах с ограниченной ответственностью», а также решения о согласии на совершение крупной сделки согласно </w:t>
      </w:r>
      <w:hyperlink r:id="rId9">
        <w:r w:rsidR="002D5D93" w:rsidRPr="007B3387">
          <w:rPr>
            <w:rFonts w:ascii="Times New Roman" w:hAnsi="Times New Roman" w:cs="Times New Roman"/>
            <w:sz w:val="28"/>
            <w:szCs w:val="28"/>
          </w:rPr>
          <w:t>ст. 46</w:t>
        </w:r>
      </w:hyperlink>
      <w:r w:rsidR="002D5D93" w:rsidRPr="007B3387">
        <w:rPr>
          <w:rFonts w:ascii="Times New Roman" w:hAnsi="Times New Roman" w:cs="Times New Roman"/>
          <w:sz w:val="28"/>
          <w:szCs w:val="28"/>
        </w:rPr>
        <w:t xml:space="preserve"> Федерального закона от 08.02.1998 N 14-ФЗ «Об обществах с ограниченной ответственностью».</w:t>
      </w:r>
    </w:p>
    <w:p w:rsidR="002D5D93" w:rsidRPr="007B3387" w:rsidRDefault="008946C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387">
        <w:rPr>
          <w:rFonts w:ascii="Times New Roman" w:hAnsi="Times New Roman" w:cs="Times New Roman"/>
          <w:sz w:val="28"/>
          <w:szCs w:val="28"/>
        </w:rPr>
        <w:t>2</w:t>
      </w:r>
      <w:r w:rsidR="002D5D93" w:rsidRPr="007B3387">
        <w:rPr>
          <w:rFonts w:ascii="Times New Roman" w:hAnsi="Times New Roman" w:cs="Times New Roman"/>
          <w:sz w:val="28"/>
          <w:szCs w:val="28"/>
        </w:rPr>
        <w:t>.</w:t>
      </w:r>
      <w:r w:rsidRPr="007B3387">
        <w:rPr>
          <w:rFonts w:ascii="Times New Roman" w:hAnsi="Times New Roman" w:cs="Times New Roman"/>
          <w:sz w:val="28"/>
          <w:szCs w:val="28"/>
        </w:rPr>
        <w:t>3</w:t>
      </w:r>
      <w:r w:rsidR="002D5D93" w:rsidRPr="007B3387"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1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. </w:t>
      </w:r>
      <w:r w:rsidR="008C7CA7" w:rsidRPr="007B3387">
        <w:rPr>
          <w:rFonts w:ascii="Times New Roman" w:hAnsi="Times New Roman" w:cs="Times New Roman"/>
          <w:sz w:val="28"/>
          <w:szCs w:val="28"/>
        </w:rPr>
        <w:t>р</w:t>
      </w:r>
      <w:r w:rsidR="002D5D93" w:rsidRPr="007B3387">
        <w:rPr>
          <w:rFonts w:ascii="Times New Roman" w:hAnsi="Times New Roman" w:cs="Times New Roman"/>
          <w:sz w:val="28"/>
          <w:szCs w:val="28"/>
        </w:rPr>
        <w:t>аспределени</w:t>
      </w:r>
      <w:r w:rsidR="008C7CA7" w:rsidRPr="007B3387">
        <w:rPr>
          <w:rFonts w:ascii="Times New Roman" w:hAnsi="Times New Roman" w:cs="Times New Roman"/>
          <w:sz w:val="28"/>
          <w:szCs w:val="28"/>
        </w:rPr>
        <w:t>я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доли, принадлежащей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, между участниками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или продажа доли, принадлежащей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, некоторым участникам </w:t>
      </w:r>
      <w:r w:rsidRPr="007B3387">
        <w:rPr>
          <w:rFonts w:ascii="Times New Roman" w:hAnsi="Times New Roman" w:cs="Times New Roman"/>
          <w:sz w:val="28"/>
          <w:szCs w:val="28"/>
        </w:rPr>
        <w:t>ДЗО</w:t>
      </w:r>
      <w:r w:rsidR="002D5D93" w:rsidRPr="007B3387">
        <w:rPr>
          <w:rFonts w:ascii="Times New Roman" w:hAnsi="Times New Roman" w:cs="Times New Roman"/>
          <w:sz w:val="28"/>
          <w:szCs w:val="28"/>
        </w:rPr>
        <w:t xml:space="preserve"> или третьим лицам.</w:t>
      </w:r>
    </w:p>
    <w:p w:rsidR="0037382A" w:rsidRDefault="008C7CA7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223"/>
      <w:bookmarkEnd w:id="15"/>
      <w:r w:rsidRPr="0024501F">
        <w:rPr>
          <w:rFonts w:ascii="Times New Roman" w:hAnsi="Times New Roman" w:cs="Times New Roman"/>
          <w:sz w:val="28"/>
          <w:szCs w:val="28"/>
        </w:rPr>
        <w:t>2</w:t>
      </w:r>
      <w:r w:rsidR="002D5D93" w:rsidRPr="0024501F">
        <w:rPr>
          <w:rFonts w:ascii="Times New Roman" w:hAnsi="Times New Roman" w:cs="Times New Roman"/>
          <w:sz w:val="28"/>
          <w:szCs w:val="28"/>
        </w:rPr>
        <w:t>.</w:t>
      </w:r>
      <w:r w:rsidRPr="0024501F">
        <w:rPr>
          <w:rFonts w:ascii="Times New Roman" w:hAnsi="Times New Roman" w:cs="Times New Roman"/>
          <w:sz w:val="28"/>
          <w:szCs w:val="28"/>
        </w:rPr>
        <w:t>3</w:t>
      </w:r>
      <w:r w:rsidR="002D5D93" w:rsidRPr="0024501F"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2</w:t>
      </w:r>
      <w:r w:rsidR="002D5D93" w:rsidRPr="0024501F">
        <w:rPr>
          <w:rFonts w:ascii="Times New Roman" w:hAnsi="Times New Roman" w:cs="Times New Roman"/>
          <w:sz w:val="28"/>
          <w:szCs w:val="28"/>
        </w:rPr>
        <w:t>.</w:t>
      </w:r>
      <w:r w:rsidR="0037382A">
        <w:rPr>
          <w:rFonts w:ascii="Times New Roman" w:hAnsi="Times New Roman" w:cs="Times New Roman"/>
          <w:sz w:val="28"/>
          <w:szCs w:val="28"/>
        </w:rPr>
        <w:t xml:space="preserve"> принятия решения о согласии на совершение ДЗО сделок с недвижимым имуществом, а также движимым имуществом стоимостью свыше 1 000 000 (одного миллиона) рублей.</w:t>
      </w:r>
    </w:p>
    <w:p w:rsidR="0037382A" w:rsidRDefault="0037382A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79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утверждения Положения о закупках ДЗО.</w:t>
      </w:r>
    </w:p>
    <w:p w:rsidR="0037382A" w:rsidRDefault="0037382A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79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определения организационной структуры и предельной штатной численности ДЗО.</w:t>
      </w:r>
    </w:p>
    <w:p w:rsidR="0037382A" w:rsidRDefault="0037382A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4799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принятия </w:t>
      </w:r>
      <w:r w:rsidR="00647998">
        <w:rPr>
          <w:rFonts w:ascii="Times New Roman" w:hAnsi="Times New Roman" w:cs="Times New Roman"/>
          <w:sz w:val="28"/>
          <w:szCs w:val="28"/>
        </w:rPr>
        <w:t xml:space="preserve">решения о согласии на получение и выдачу ДЗО ссуд, гарантий, поручительств, залогов, заключение договоров займа и кредитных договоров. </w:t>
      </w:r>
    </w:p>
    <w:p w:rsidR="002D5D93" w:rsidRPr="0024501F" w:rsidRDefault="00647998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2.3.2</w:t>
      </w:r>
      <w:r w:rsidR="00121D9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2D5D93" w:rsidRPr="0024501F">
        <w:rPr>
          <w:rFonts w:ascii="Times New Roman" w:hAnsi="Times New Roman" w:cs="Times New Roman"/>
          <w:sz w:val="28"/>
          <w:szCs w:val="28"/>
        </w:rPr>
        <w:t xml:space="preserve"> </w:t>
      </w:r>
      <w:r w:rsidR="008C7CA7" w:rsidRPr="0024501F">
        <w:rPr>
          <w:rFonts w:ascii="Times New Roman" w:hAnsi="Times New Roman" w:cs="Times New Roman"/>
          <w:sz w:val="28"/>
          <w:szCs w:val="28"/>
        </w:rPr>
        <w:t>в</w:t>
      </w:r>
      <w:r w:rsidR="002D5D93" w:rsidRPr="0024501F">
        <w:rPr>
          <w:rFonts w:ascii="Times New Roman" w:hAnsi="Times New Roman" w:cs="Times New Roman"/>
          <w:sz w:val="28"/>
          <w:szCs w:val="28"/>
        </w:rPr>
        <w:t>ыплат</w:t>
      </w:r>
      <w:r w:rsidR="008C7CA7" w:rsidRPr="0024501F">
        <w:rPr>
          <w:rFonts w:ascii="Times New Roman" w:hAnsi="Times New Roman" w:cs="Times New Roman"/>
          <w:sz w:val="28"/>
          <w:szCs w:val="28"/>
        </w:rPr>
        <w:t>ы</w:t>
      </w:r>
      <w:r w:rsidR="002D5D93" w:rsidRPr="0024501F">
        <w:rPr>
          <w:rFonts w:ascii="Times New Roman" w:hAnsi="Times New Roman" w:cs="Times New Roman"/>
          <w:sz w:val="28"/>
          <w:szCs w:val="28"/>
        </w:rPr>
        <w:t xml:space="preserve"> участниками Общества действительной стоимости доли или части доли участника Общества, на имущество которого обращено </w:t>
      </w:r>
      <w:r w:rsidR="002D5D93" w:rsidRPr="0024501F">
        <w:rPr>
          <w:rFonts w:ascii="Times New Roman" w:hAnsi="Times New Roman" w:cs="Times New Roman"/>
          <w:sz w:val="28"/>
          <w:szCs w:val="28"/>
        </w:rPr>
        <w:lastRenderedPageBreak/>
        <w:t>взыскание.</w:t>
      </w:r>
    </w:p>
    <w:p w:rsidR="002D5D93" w:rsidRPr="0024501F" w:rsidRDefault="008C7CA7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501F">
        <w:rPr>
          <w:rFonts w:ascii="Times New Roman" w:hAnsi="Times New Roman" w:cs="Times New Roman"/>
          <w:sz w:val="28"/>
          <w:szCs w:val="28"/>
        </w:rPr>
        <w:t>2</w:t>
      </w:r>
      <w:r w:rsidR="002D5D93" w:rsidRPr="0024501F">
        <w:rPr>
          <w:rFonts w:ascii="Times New Roman" w:hAnsi="Times New Roman" w:cs="Times New Roman"/>
          <w:sz w:val="28"/>
          <w:szCs w:val="28"/>
        </w:rPr>
        <w:t>.</w:t>
      </w:r>
      <w:r w:rsidRPr="0024501F">
        <w:rPr>
          <w:rFonts w:ascii="Times New Roman" w:hAnsi="Times New Roman" w:cs="Times New Roman"/>
          <w:sz w:val="28"/>
          <w:szCs w:val="28"/>
        </w:rPr>
        <w:t>3</w:t>
      </w:r>
      <w:r w:rsidR="002D5D93" w:rsidRPr="0024501F"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7</w:t>
      </w:r>
      <w:r w:rsidR="002D5D93" w:rsidRPr="0024501F">
        <w:rPr>
          <w:rFonts w:ascii="Times New Roman" w:hAnsi="Times New Roman" w:cs="Times New Roman"/>
          <w:sz w:val="28"/>
          <w:szCs w:val="28"/>
        </w:rPr>
        <w:t xml:space="preserve">. </w:t>
      </w:r>
      <w:r w:rsidRPr="0024501F">
        <w:rPr>
          <w:rFonts w:ascii="Times New Roman" w:hAnsi="Times New Roman" w:cs="Times New Roman"/>
          <w:sz w:val="28"/>
          <w:szCs w:val="28"/>
        </w:rPr>
        <w:t>о</w:t>
      </w:r>
      <w:r w:rsidR="002D5D93" w:rsidRPr="0024501F">
        <w:rPr>
          <w:rFonts w:ascii="Times New Roman" w:hAnsi="Times New Roman" w:cs="Times New Roman"/>
          <w:sz w:val="28"/>
          <w:szCs w:val="28"/>
        </w:rPr>
        <w:t>пределени</w:t>
      </w:r>
      <w:r w:rsidRPr="0024501F">
        <w:rPr>
          <w:rFonts w:ascii="Times New Roman" w:hAnsi="Times New Roman" w:cs="Times New Roman"/>
          <w:sz w:val="28"/>
          <w:szCs w:val="28"/>
        </w:rPr>
        <w:t>я</w:t>
      </w:r>
      <w:r w:rsidR="002D5D93" w:rsidRPr="0024501F">
        <w:rPr>
          <w:rFonts w:ascii="Times New Roman" w:hAnsi="Times New Roman" w:cs="Times New Roman"/>
          <w:sz w:val="28"/>
          <w:szCs w:val="28"/>
        </w:rPr>
        <w:t xml:space="preserve"> условий оплаты труда Директора и его заместителей, а также руководителей филиалов и представительств.</w:t>
      </w:r>
    </w:p>
    <w:p w:rsidR="002D5D93" w:rsidRPr="0024501F" w:rsidRDefault="008C7CA7" w:rsidP="007B3E0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225"/>
      <w:bookmarkEnd w:id="16"/>
      <w:r w:rsidRPr="0024501F">
        <w:rPr>
          <w:rFonts w:ascii="Times New Roman" w:hAnsi="Times New Roman" w:cs="Times New Roman"/>
          <w:sz w:val="28"/>
          <w:szCs w:val="28"/>
        </w:rPr>
        <w:t>2</w:t>
      </w:r>
      <w:r w:rsidR="002D5D93" w:rsidRPr="0024501F">
        <w:rPr>
          <w:rFonts w:ascii="Times New Roman" w:hAnsi="Times New Roman" w:cs="Times New Roman"/>
          <w:sz w:val="28"/>
          <w:szCs w:val="28"/>
        </w:rPr>
        <w:t>.</w:t>
      </w:r>
      <w:r w:rsidRPr="0024501F">
        <w:rPr>
          <w:rFonts w:ascii="Times New Roman" w:hAnsi="Times New Roman" w:cs="Times New Roman"/>
          <w:sz w:val="28"/>
          <w:szCs w:val="28"/>
        </w:rPr>
        <w:t>3</w:t>
      </w:r>
      <w:r w:rsidR="002D5D93" w:rsidRPr="0024501F">
        <w:rPr>
          <w:rFonts w:ascii="Times New Roman" w:hAnsi="Times New Roman" w:cs="Times New Roman"/>
          <w:sz w:val="28"/>
          <w:szCs w:val="28"/>
        </w:rPr>
        <w:t>.2</w:t>
      </w:r>
      <w:r w:rsidR="00121D90">
        <w:rPr>
          <w:rFonts w:ascii="Times New Roman" w:hAnsi="Times New Roman" w:cs="Times New Roman"/>
          <w:sz w:val="28"/>
          <w:szCs w:val="28"/>
        </w:rPr>
        <w:t>8</w:t>
      </w:r>
      <w:r w:rsidR="002D5D93" w:rsidRPr="0024501F">
        <w:rPr>
          <w:rFonts w:ascii="Times New Roman" w:hAnsi="Times New Roman" w:cs="Times New Roman"/>
          <w:sz w:val="28"/>
          <w:szCs w:val="28"/>
        </w:rPr>
        <w:t xml:space="preserve">. </w:t>
      </w:r>
      <w:r w:rsidRPr="0024501F">
        <w:rPr>
          <w:rFonts w:ascii="Times New Roman" w:hAnsi="Times New Roman" w:cs="Times New Roman"/>
          <w:sz w:val="28"/>
          <w:szCs w:val="28"/>
        </w:rPr>
        <w:t>у</w:t>
      </w:r>
      <w:r w:rsidR="002D5D93" w:rsidRPr="0024501F">
        <w:rPr>
          <w:rFonts w:ascii="Times New Roman" w:hAnsi="Times New Roman" w:cs="Times New Roman"/>
          <w:sz w:val="28"/>
          <w:szCs w:val="28"/>
        </w:rPr>
        <w:t>тверждени</w:t>
      </w:r>
      <w:r w:rsidRPr="0024501F">
        <w:rPr>
          <w:rFonts w:ascii="Times New Roman" w:hAnsi="Times New Roman" w:cs="Times New Roman"/>
          <w:sz w:val="28"/>
          <w:szCs w:val="28"/>
        </w:rPr>
        <w:t>я</w:t>
      </w:r>
      <w:r w:rsidR="002D5D93" w:rsidRPr="0024501F">
        <w:rPr>
          <w:rFonts w:ascii="Times New Roman" w:hAnsi="Times New Roman" w:cs="Times New Roman"/>
          <w:sz w:val="28"/>
          <w:szCs w:val="28"/>
        </w:rPr>
        <w:t xml:space="preserve"> Положения о Директоре Общества.</w:t>
      </w:r>
    </w:p>
    <w:p w:rsidR="000B4A4C" w:rsidRDefault="000B4A4C" w:rsidP="002D5D9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52725" w:rsidRPr="00252725">
        <w:rPr>
          <w:rFonts w:ascii="Times New Roman" w:hAnsi="Times New Roman" w:cs="Times New Roman"/>
          <w:b/>
          <w:sz w:val="28"/>
          <w:szCs w:val="28"/>
        </w:rPr>
        <w:t>. РЕВИЗИОННАЯ КОМИССИЯ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725" w:rsidRPr="00252725">
        <w:rPr>
          <w:rFonts w:ascii="Times New Roman" w:hAnsi="Times New Roman" w:cs="Times New Roman"/>
          <w:sz w:val="28"/>
          <w:szCs w:val="28"/>
        </w:rPr>
        <w:t>.1. Ревизионная комиссия избирается Общим собранием Участников ДЗО сроком на два года. В случае избрания Ревизионной комиссии, число членов Ревизионной комиссии ДЗО составляет 3 (три) человека. В состав членов Ревизионной комиссии входит 2 представителя от Общества, назначаемых из состава бухгалтерии и финансового отдела Общества и 1 представитель от второго Участника.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725" w:rsidRPr="00252725">
        <w:rPr>
          <w:rFonts w:ascii="Times New Roman" w:hAnsi="Times New Roman" w:cs="Times New Roman"/>
          <w:sz w:val="28"/>
          <w:szCs w:val="28"/>
        </w:rPr>
        <w:t>.2. Ревизионная комиссия проводит плановую проверку финансово-хозяйственной деятельности ДЗО по итогам календарного года. Ревизионная комиссия может проводить внеплановые проверки по поручениям генерального директора Общества, но не чаще 1 раза в год.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725" w:rsidRPr="00252725">
        <w:rPr>
          <w:rFonts w:ascii="Times New Roman" w:hAnsi="Times New Roman" w:cs="Times New Roman"/>
          <w:sz w:val="28"/>
          <w:szCs w:val="28"/>
        </w:rPr>
        <w:t>.3. ДЗО обязано по итогам деятельности за отчетный год представить Отчет об итогах финансово-хозяйственной деятельности на Общем собрании участников ДЗО ежегодно в срок до 10 апреля года, следующего за отчетным. Форма годового отчета с указанием требуемой к раскрытию информации утверждается приказом генерального директора Общества.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52725" w:rsidRPr="00252725">
        <w:rPr>
          <w:rFonts w:ascii="Times New Roman" w:hAnsi="Times New Roman" w:cs="Times New Roman"/>
          <w:sz w:val="28"/>
          <w:szCs w:val="28"/>
        </w:rPr>
        <w:t>.4. Деятельность ДЗО подвержена контролю со стороны Общества. Дополнительно в ДЗО должна проводиться собственная система контроля текущей деятельности для выполнения целей и задач, поставленных Обществом.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52725" w:rsidRPr="0025272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2725" w:rsidRPr="00252725">
        <w:rPr>
          <w:rFonts w:ascii="Times New Roman" w:hAnsi="Times New Roman" w:cs="Times New Roman"/>
          <w:b/>
          <w:sz w:val="28"/>
          <w:szCs w:val="28"/>
        </w:rPr>
        <w:tab/>
        <w:t>МОНИТОРИНГ И КОНТРОЛЬ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2725" w:rsidRPr="00252725">
        <w:rPr>
          <w:rFonts w:ascii="Times New Roman" w:hAnsi="Times New Roman" w:cs="Times New Roman"/>
          <w:sz w:val="28"/>
          <w:szCs w:val="28"/>
        </w:rPr>
        <w:t>.1. Объектом контроля является отклонение фактических значений контрольных показателей от плановых или несоответствие фактических бизнес-процессов требованиям соответствующих внутренних и внешних нормативных документов.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Ключевым контролирующим органом деятельности Общества в целом и ДЗО в ее составе является генеральный директор Общества. Генеральный директор Общества делегирует часть своих контрольных функций заместителям генерального директора и руководителям структурных подразделений Общества.</w:t>
      </w:r>
    </w:p>
    <w:p w:rsidR="00252725" w:rsidRPr="009E31D6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Плановые контрольные показатели бизнес-плана на предстоящий отчетный период направляются на согласование в Общество и утверждаются генеральным директором Общества</w:t>
      </w:r>
      <w:r w:rsidR="009E31D6">
        <w:rPr>
          <w:rFonts w:ascii="Times New Roman" w:hAnsi="Times New Roman" w:cs="Times New Roman"/>
          <w:sz w:val="28"/>
          <w:szCs w:val="28"/>
        </w:rPr>
        <w:t xml:space="preserve"> в сроки по согласованию сторон.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2725" w:rsidRPr="00252725">
        <w:rPr>
          <w:rFonts w:ascii="Times New Roman" w:hAnsi="Times New Roman" w:cs="Times New Roman"/>
          <w:sz w:val="28"/>
          <w:szCs w:val="28"/>
        </w:rPr>
        <w:t>.2.</w:t>
      </w:r>
      <w:r w:rsidR="00252725" w:rsidRPr="00252725">
        <w:rPr>
          <w:rFonts w:ascii="Times New Roman" w:hAnsi="Times New Roman" w:cs="Times New Roman"/>
          <w:sz w:val="28"/>
          <w:szCs w:val="28"/>
        </w:rPr>
        <w:tab/>
        <w:t>Контроль выполнения бизнес-плана текущего года (со стороны Общества)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Объектом контроля является отклонение фактического исполнения бизнес-плана от плана, контроль осуществляют заместители генерального директора Общества и руководители структурных подразделений Общества по своим функциональным направлениям.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lastRenderedPageBreak/>
        <w:t>ДЗО представляет в адрес Общества квартальную бухгалтерскую и финансовую отчетность с расшифровкой дебиторской и кредито</w:t>
      </w:r>
      <w:r w:rsidR="005C0014">
        <w:rPr>
          <w:rFonts w:ascii="Times New Roman" w:hAnsi="Times New Roman" w:cs="Times New Roman"/>
          <w:sz w:val="28"/>
          <w:szCs w:val="28"/>
        </w:rPr>
        <w:t xml:space="preserve">рской задолженностей </w:t>
      </w:r>
      <w:r w:rsidR="005C0014" w:rsidRPr="009E31D6">
        <w:rPr>
          <w:rFonts w:ascii="Times New Roman" w:hAnsi="Times New Roman" w:cs="Times New Roman"/>
          <w:sz w:val="28"/>
          <w:szCs w:val="28"/>
        </w:rPr>
        <w:t xml:space="preserve">за </w:t>
      </w:r>
      <w:r w:rsidRPr="009E31D6">
        <w:rPr>
          <w:rFonts w:ascii="Times New Roman" w:hAnsi="Times New Roman" w:cs="Times New Roman"/>
          <w:sz w:val="28"/>
          <w:szCs w:val="28"/>
        </w:rPr>
        <w:t xml:space="preserve">6 месяцев, </w:t>
      </w:r>
      <w:r w:rsidR="005C0014" w:rsidRPr="009E31D6">
        <w:rPr>
          <w:rFonts w:ascii="Times New Roman" w:hAnsi="Times New Roman" w:cs="Times New Roman"/>
          <w:sz w:val="28"/>
          <w:szCs w:val="28"/>
        </w:rPr>
        <w:t>12</w:t>
      </w:r>
      <w:r w:rsidRPr="009E31D6">
        <w:rPr>
          <w:rFonts w:ascii="Times New Roman" w:hAnsi="Times New Roman" w:cs="Times New Roman"/>
          <w:sz w:val="28"/>
          <w:szCs w:val="28"/>
        </w:rPr>
        <w:t xml:space="preserve"> месяцев </w:t>
      </w:r>
      <w:r w:rsidRPr="00252725">
        <w:rPr>
          <w:rFonts w:ascii="Times New Roman" w:hAnsi="Times New Roman" w:cs="Times New Roman"/>
          <w:sz w:val="28"/>
          <w:szCs w:val="28"/>
        </w:rPr>
        <w:t>не позднее последнего числа месяца, следующего за отчетным периодом, годовую бухгалтерскую и финансовую отчетность с расшифровкой дебиторской и кредиторской задолженностей не позднее 5 рабочих дней с даты окончания периода, установленного законодательством Российской Федерации для представления годовой бухгалтерской (финансовой) отчетности в налоговые органы.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Дополнительно ДЗО представляет в адрес Общества следующую отчетную документацию в указанные сроки: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2725" w:rsidRPr="00252725">
        <w:rPr>
          <w:rFonts w:ascii="Times New Roman" w:hAnsi="Times New Roman" w:cs="Times New Roman"/>
          <w:sz w:val="28"/>
          <w:szCs w:val="28"/>
        </w:rPr>
        <w:t xml:space="preserve">.2.1. В состав </w:t>
      </w:r>
      <w:r w:rsidR="005C0014" w:rsidRPr="009E31D6">
        <w:rPr>
          <w:rFonts w:ascii="Times New Roman" w:hAnsi="Times New Roman" w:cs="Times New Roman"/>
          <w:sz w:val="28"/>
          <w:szCs w:val="28"/>
        </w:rPr>
        <w:t>полугодовой</w:t>
      </w:r>
      <w:r w:rsidR="00252725" w:rsidRPr="009E31D6">
        <w:rPr>
          <w:rFonts w:ascii="Times New Roman" w:hAnsi="Times New Roman" w:cs="Times New Roman"/>
          <w:sz w:val="28"/>
          <w:szCs w:val="28"/>
        </w:rPr>
        <w:t xml:space="preserve"> отчетности, </w:t>
      </w:r>
      <w:r w:rsidR="00252725" w:rsidRPr="00252725">
        <w:rPr>
          <w:rFonts w:ascii="Times New Roman" w:hAnsi="Times New Roman" w:cs="Times New Roman"/>
          <w:sz w:val="28"/>
          <w:szCs w:val="28"/>
        </w:rPr>
        <w:t xml:space="preserve">представляемой в сроки не позднее </w:t>
      </w:r>
      <w:r w:rsidR="00887511" w:rsidRPr="00252725">
        <w:rPr>
          <w:rFonts w:ascii="Times New Roman" w:hAnsi="Times New Roman" w:cs="Times New Roman"/>
          <w:sz w:val="28"/>
          <w:szCs w:val="28"/>
        </w:rPr>
        <w:t>последнего числа месяца, следующего за отчетным периодом</w:t>
      </w:r>
      <w:r w:rsidR="00887511">
        <w:rPr>
          <w:rFonts w:ascii="Times New Roman" w:hAnsi="Times New Roman" w:cs="Times New Roman"/>
          <w:sz w:val="28"/>
          <w:szCs w:val="28"/>
        </w:rPr>
        <w:t>,</w:t>
      </w:r>
      <w:r w:rsidR="00887511" w:rsidRPr="00252725">
        <w:rPr>
          <w:rFonts w:ascii="Times New Roman" w:hAnsi="Times New Roman" w:cs="Times New Roman"/>
          <w:sz w:val="28"/>
          <w:szCs w:val="28"/>
        </w:rPr>
        <w:t xml:space="preserve"> </w:t>
      </w:r>
      <w:r w:rsidR="00252725" w:rsidRPr="00252725">
        <w:rPr>
          <w:rFonts w:ascii="Times New Roman" w:hAnsi="Times New Roman" w:cs="Times New Roman"/>
          <w:sz w:val="28"/>
          <w:szCs w:val="28"/>
        </w:rPr>
        <w:t>включаются: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-</w:t>
      </w:r>
      <w:r w:rsidRPr="00252725">
        <w:rPr>
          <w:rFonts w:ascii="Times New Roman" w:hAnsi="Times New Roman" w:cs="Times New Roman"/>
          <w:sz w:val="28"/>
          <w:szCs w:val="28"/>
        </w:rPr>
        <w:tab/>
        <w:t>справка ФНС, содержащая сведения об открытых (закрытых) расчетных счетах на первое число месяца следующего за окончанием отчетного периода;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-</w:t>
      </w:r>
      <w:r w:rsidRPr="00252725">
        <w:rPr>
          <w:rFonts w:ascii="Times New Roman" w:hAnsi="Times New Roman" w:cs="Times New Roman"/>
          <w:sz w:val="28"/>
          <w:szCs w:val="28"/>
        </w:rPr>
        <w:tab/>
        <w:t xml:space="preserve">справка ФНС, содержащая сведения об исполнении налогоплательщиком обязанности по уплате налогов, сборов, страховых взносов, пеней, штрафов, процентов; 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-</w:t>
      </w:r>
      <w:r w:rsidRPr="00252725">
        <w:rPr>
          <w:rFonts w:ascii="Times New Roman" w:hAnsi="Times New Roman" w:cs="Times New Roman"/>
          <w:sz w:val="28"/>
          <w:szCs w:val="28"/>
        </w:rPr>
        <w:tab/>
        <w:t>справка(-и) из обслуживающего(-их) банка(-</w:t>
      </w:r>
      <w:proofErr w:type="spellStart"/>
      <w:r w:rsidRPr="00252725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252725">
        <w:rPr>
          <w:rFonts w:ascii="Times New Roman" w:hAnsi="Times New Roman" w:cs="Times New Roman"/>
          <w:sz w:val="28"/>
          <w:szCs w:val="28"/>
        </w:rPr>
        <w:t>) о наличии/отсутствии ссудной задолженности, о наличии просроченной задолженности и картотеки, об оборотах по счетам.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52725" w:rsidRPr="00252725">
        <w:rPr>
          <w:rFonts w:ascii="Times New Roman" w:hAnsi="Times New Roman" w:cs="Times New Roman"/>
          <w:sz w:val="28"/>
          <w:szCs w:val="28"/>
        </w:rPr>
        <w:t>.3.</w:t>
      </w:r>
      <w:r w:rsidR="00252725" w:rsidRPr="00252725">
        <w:rPr>
          <w:rFonts w:ascii="Times New Roman" w:hAnsi="Times New Roman" w:cs="Times New Roman"/>
          <w:sz w:val="28"/>
          <w:szCs w:val="28"/>
        </w:rPr>
        <w:tab/>
        <w:t xml:space="preserve">Контроль осуществления финансово-хозяйственной деятельности со стороны Общества 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 xml:space="preserve">На основании проверок ревизионной комиссии, Общество вправе проводить аудиты финансово-хозяйственной деятельности (включая инвентаризацию ТМЦ) за счет ДЗО, в рамках которых проверяется соответствие фактически реализуемых процессов и финансовых и хозяйственных операций требованиям соответствующих внутренних и внешних нормативных документов. По результатам аудитов составляется отчет с выводом о соответствии (или несоответствии) объекта аудита критериям аудита, несоответствия оформляются в виде предписаний на имя руководителя ДЗО. 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2725">
        <w:rPr>
          <w:rFonts w:ascii="Times New Roman" w:hAnsi="Times New Roman" w:cs="Times New Roman"/>
          <w:sz w:val="28"/>
          <w:szCs w:val="28"/>
        </w:rPr>
        <w:t>Руководитель ДЗО разрабатывает корректирующие действия в установленные сроки и по согласованию с аудиторами. Проверку выполнения корректирующих мероприятий проводят аудиторы.</w:t>
      </w:r>
    </w:p>
    <w:p w:rsidR="00252725" w:rsidRPr="00252725" w:rsidRDefault="00252725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52725" w:rsidRPr="00252725">
        <w:rPr>
          <w:rFonts w:ascii="Times New Roman" w:hAnsi="Times New Roman" w:cs="Times New Roman"/>
          <w:b/>
          <w:sz w:val="28"/>
          <w:szCs w:val="28"/>
        </w:rPr>
        <w:t>. ПОРЯДОК ВЗАИМОДЕЙСТВИЯ В ПРОЦЕССЕ ХОЗЯЙСТВЕННОЙ ДЕЯТЕЛЬНОСТИ С ОБЩЕСТВОМ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2725" w:rsidRPr="00252725">
        <w:rPr>
          <w:rFonts w:ascii="Times New Roman" w:hAnsi="Times New Roman" w:cs="Times New Roman"/>
          <w:sz w:val="28"/>
          <w:szCs w:val="28"/>
        </w:rPr>
        <w:t xml:space="preserve">.1. Общество и ДЗО вправе направлять запросы, касающиеся текущей хозяйственной деятельности. 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2725" w:rsidRPr="00252725">
        <w:rPr>
          <w:rFonts w:ascii="Times New Roman" w:hAnsi="Times New Roman" w:cs="Times New Roman"/>
          <w:sz w:val="28"/>
          <w:szCs w:val="28"/>
        </w:rPr>
        <w:t xml:space="preserve">.2. Все запросы, направленные Обществом в адрес ДЗО, подлежат обязательной регистрации в течение 2-х рабочих дней с даты поступления в ДЗО. Запросы направляются как в бумажном виде, так и по электронным каналам связи (электронная почта). Датой направления запроса по </w:t>
      </w:r>
      <w:r w:rsidR="00252725" w:rsidRPr="00252725">
        <w:rPr>
          <w:rFonts w:ascii="Times New Roman" w:hAnsi="Times New Roman" w:cs="Times New Roman"/>
          <w:sz w:val="28"/>
          <w:szCs w:val="28"/>
        </w:rPr>
        <w:lastRenderedPageBreak/>
        <w:t>электронным каналам связи считается дата, указанная при отправлении в электронном письме.</w:t>
      </w:r>
    </w:p>
    <w:p w:rsidR="00252725" w:rsidRPr="00252725" w:rsidRDefault="0024501F" w:rsidP="00252725">
      <w:pPr>
        <w:pStyle w:val="Con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52725" w:rsidRPr="00252725">
        <w:rPr>
          <w:rFonts w:ascii="Times New Roman" w:hAnsi="Times New Roman" w:cs="Times New Roman"/>
          <w:sz w:val="28"/>
          <w:szCs w:val="28"/>
        </w:rPr>
        <w:t>.3. Поступившие в ДЗО запросы рассматриваются в срок до 5 рабочих дней. При необходимости подготовки ответа по запросам, имеющим комплексный характер, срок рассмотрения может быть увеличен до 10 рабочих дней по согласованию с Обществом.</w:t>
      </w:r>
    </w:p>
    <w:sectPr w:rsidR="00252725" w:rsidRPr="00252725" w:rsidSect="00306C1E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913" w:rsidRDefault="00040913" w:rsidP="003B36CC">
      <w:pPr>
        <w:spacing w:after="0" w:line="240" w:lineRule="auto"/>
      </w:pPr>
      <w:r>
        <w:separator/>
      </w:r>
    </w:p>
  </w:endnote>
  <w:endnote w:type="continuationSeparator" w:id="0">
    <w:p w:rsidR="00040913" w:rsidRDefault="00040913" w:rsidP="003B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913" w:rsidRDefault="00040913" w:rsidP="003B36CC">
      <w:pPr>
        <w:spacing w:after="0" w:line="240" w:lineRule="auto"/>
      </w:pPr>
      <w:r>
        <w:separator/>
      </w:r>
    </w:p>
  </w:footnote>
  <w:footnote w:type="continuationSeparator" w:id="0">
    <w:p w:rsidR="00040913" w:rsidRDefault="00040913" w:rsidP="003B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5667588"/>
      <w:docPartObj>
        <w:docPartGallery w:val="Page Numbers (Top of Page)"/>
        <w:docPartUnique/>
      </w:docPartObj>
    </w:sdtPr>
    <w:sdtEndPr/>
    <w:sdtContent>
      <w:p w:rsidR="005433E3" w:rsidRDefault="005433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25C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F6AE0"/>
    <w:multiLevelType w:val="hybridMultilevel"/>
    <w:tmpl w:val="BDC0E942"/>
    <w:lvl w:ilvl="0" w:tplc="FFFFFFFF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A24D31"/>
    <w:multiLevelType w:val="hybridMultilevel"/>
    <w:tmpl w:val="C58E7016"/>
    <w:lvl w:ilvl="0" w:tplc="B0961E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5B3680"/>
    <w:multiLevelType w:val="hybridMultilevel"/>
    <w:tmpl w:val="FD10FE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16B2E"/>
    <w:multiLevelType w:val="hybridMultilevel"/>
    <w:tmpl w:val="20EA11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663AA"/>
    <w:multiLevelType w:val="multilevel"/>
    <w:tmpl w:val="7C1495AC"/>
    <w:lvl w:ilvl="0">
      <w:start w:val="1"/>
      <w:numFmt w:val="decimal"/>
      <w:pStyle w:val="2"/>
      <w:lvlText w:val="%1."/>
      <w:lvlJc w:val="left"/>
      <w:pPr>
        <w:ind w:left="46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 w15:restartNumberingAfterBreak="0">
    <w:nsid w:val="133F7A6E"/>
    <w:multiLevelType w:val="hybridMultilevel"/>
    <w:tmpl w:val="65284326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5EE11CC"/>
    <w:multiLevelType w:val="hybridMultilevel"/>
    <w:tmpl w:val="82BA783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440893"/>
    <w:multiLevelType w:val="hybridMultilevel"/>
    <w:tmpl w:val="52FCE200"/>
    <w:lvl w:ilvl="0" w:tplc="9112F1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041BE2"/>
    <w:multiLevelType w:val="hybridMultilevel"/>
    <w:tmpl w:val="B6E4D91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FA692E"/>
    <w:multiLevelType w:val="hybridMultilevel"/>
    <w:tmpl w:val="9D041D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2851676C"/>
    <w:multiLevelType w:val="multilevel"/>
    <w:tmpl w:val="BD98E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2A47168A"/>
    <w:multiLevelType w:val="hybridMultilevel"/>
    <w:tmpl w:val="D7766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251DE"/>
    <w:multiLevelType w:val="hybridMultilevel"/>
    <w:tmpl w:val="FD680F48"/>
    <w:lvl w:ilvl="0" w:tplc="2C9EFA5C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0D1D45"/>
    <w:multiLevelType w:val="hybridMultilevel"/>
    <w:tmpl w:val="0BA88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57B6E09"/>
    <w:multiLevelType w:val="hybridMultilevel"/>
    <w:tmpl w:val="45F653F4"/>
    <w:lvl w:ilvl="0" w:tplc="F4F4E3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BF85D94"/>
    <w:multiLevelType w:val="multilevel"/>
    <w:tmpl w:val="6742EB6E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40484055"/>
    <w:multiLevelType w:val="multilevel"/>
    <w:tmpl w:val="40E4BF0C"/>
    <w:styleLink w:val="a"/>
    <w:lvl w:ilvl="0">
      <w:start w:val="1"/>
      <w:numFmt w:val="decimal"/>
      <w:pStyle w:val="1"/>
      <w:suff w:val="space"/>
      <w:lvlText w:val="%1."/>
      <w:lvlJc w:val="left"/>
      <w:pPr>
        <w:ind w:left="589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865"/>
        </w:tabs>
        <w:ind w:left="589" w:firstLine="709"/>
      </w:pPr>
      <w:rPr>
        <w:rFonts w:hint="default"/>
        <w:u w:val="none"/>
      </w:rPr>
    </w:lvl>
    <w:lvl w:ilvl="2">
      <w:start w:val="1"/>
      <w:numFmt w:val="decimal"/>
      <w:pStyle w:val="3"/>
      <w:isLgl/>
      <w:lvlText w:val="%1.%2.%3."/>
      <w:lvlJc w:val="left"/>
      <w:pPr>
        <w:tabs>
          <w:tab w:val="num" w:pos="1865"/>
        </w:tabs>
        <w:ind w:left="589" w:firstLine="709"/>
      </w:pPr>
      <w:rPr>
        <w:rFonts w:hint="default"/>
      </w:rPr>
    </w:lvl>
    <w:lvl w:ilvl="3">
      <w:start w:val="1"/>
      <w:numFmt w:val="decimal"/>
      <w:pStyle w:val="4"/>
      <w:isLgl/>
      <w:suff w:val="space"/>
      <w:lvlText w:val="%1.%2.%3.%4."/>
      <w:lvlJc w:val="left"/>
      <w:pPr>
        <w:ind w:left="589" w:firstLine="709"/>
      </w:pPr>
      <w:rPr>
        <w:rFonts w:hint="default"/>
      </w:rPr>
    </w:lvl>
    <w:lvl w:ilvl="4">
      <w:start w:val="1"/>
      <w:numFmt w:val="decimal"/>
      <w:pStyle w:val="5"/>
      <w:isLgl/>
      <w:suff w:val="space"/>
      <w:lvlText w:val="%1.%2.%3.%4.%5."/>
      <w:lvlJc w:val="left"/>
      <w:pPr>
        <w:ind w:left="590" w:firstLine="708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90" w:firstLine="70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87" w:hanging="360"/>
      </w:pPr>
      <w:rPr>
        <w:rFonts w:hint="default"/>
      </w:rPr>
    </w:lvl>
  </w:abstractNum>
  <w:abstractNum w:abstractNumId="17" w15:restartNumberingAfterBreak="0">
    <w:nsid w:val="428F1FE1"/>
    <w:multiLevelType w:val="multilevel"/>
    <w:tmpl w:val="4420E7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B96209"/>
    <w:multiLevelType w:val="hybridMultilevel"/>
    <w:tmpl w:val="717ACA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54C44C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547255"/>
    <w:multiLevelType w:val="hybridMultilevel"/>
    <w:tmpl w:val="F16EA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7E7CCF"/>
    <w:multiLevelType w:val="hybridMultilevel"/>
    <w:tmpl w:val="06CC28C2"/>
    <w:lvl w:ilvl="0" w:tplc="86AE48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92134A0"/>
    <w:multiLevelType w:val="multilevel"/>
    <w:tmpl w:val="70D869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13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FAD68F1"/>
    <w:multiLevelType w:val="hybridMultilevel"/>
    <w:tmpl w:val="5B0EA3FA"/>
    <w:lvl w:ilvl="0" w:tplc="2EFE1F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6632AA9"/>
    <w:multiLevelType w:val="hybridMultilevel"/>
    <w:tmpl w:val="D75A296C"/>
    <w:lvl w:ilvl="0" w:tplc="2C9EFA5C">
      <w:start w:val="1"/>
      <w:numFmt w:val="bullet"/>
      <w:lvlText w:val="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B112885"/>
    <w:multiLevelType w:val="hybridMultilevel"/>
    <w:tmpl w:val="5692782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741C0C"/>
    <w:multiLevelType w:val="hybridMultilevel"/>
    <w:tmpl w:val="7996E178"/>
    <w:lvl w:ilvl="0" w:tplc="FFFFFFFF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F8660562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1B61064"/>
    <w:multiLevelType w:val="hybridMultilevel"/>
    <w:tmpl w:val="23D295AA"/>
    <w:lvl w:ilvl="0" w:tplc="04190005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72ED464D"/>
    <w:multiLevelType w:val="hybridMultilevel"/>
    <w:tmpl w:val="9C5E614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400CD1"/>
    <w:multiLevelType w:val="hybridMultilevel"/>
    <w:tmpl w:val="D7F20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0810F4"/>
    <w:multiLevelType w:val="hybridMultilevel"/>
    <w:tmpl w:val="327AFC4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1" w15:restartNumberingAfterBreak="0">
    <w:nsid w:val="7B5F3FD4"/>
    <w:multiLevelType w:val="hybridMultilevel"/>
    <w:tmpl w:val="F10E31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C7C6FC2"/>
    <w:multiLevelType w:val="hybridMultilevel"/>
    <w:tmpl w:val="5AD61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964540"/>
    <w:multiLevelType w:val="hybridMultilevel"/>
    <w:tmpl w:val="BCD25C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33"/>
  </w:num>
  <w:num w:numId="4">
    <w:abstractNumId w:val="32"/>
  </w:num>
  <w:num w:numId="5">
    <w:abstractNumId w:val="11"/>
  </w:num>
  <w:num w:numId="6">
    <w:abstractNumId w:val="30"/>
  </w:num>
  <w:num w:numId="7">
    <w:abstractNumId w:val="29"/>
  </w:num>
  <w:num w:numId="8">
    <w:abstractNumId w:val="15"/>
  </w:num>
  <w:num w:numId="9">
    <w:abstractNumId w:val="4"/>
  </w:num>
  <w:num w:numId="10">
    <w:abstractNumId w:val="28"/>
  </w:num>
  <w:num w:numId="11">
    <w:abstractNumId w:val="2"/>
  </w:num>
  <w:num w:numId="12">
    <w:abstractNumId w:val="3"/>
  </w:num>
  <w:num w:numId="13">
    <w:abstractNumId w:val="5"/>
  </w:num>
  <w:num w:numId="14">
    <w:abstractNumId w:val="25"/>
  </w:num>
  <w:num w:numId="15">
    <w:abstractNumId w:val="27"/>
  </w:num>
  <w:num w:numId="16">
    <w:abstractNumId w:val="16"/>
  </w:num>
  <w:num w:numId="17">
    <w:abstractNumId w:val="7"/>
  </w:num>
  <w:num w:numId="18">
    <w:abstractNumId w:val="20"/>
  </w:num>
  <w:num w:numId="19">
    <w:abstractNumId w:val="1"/>
  </w:num>
  <w:num w:numId="20">
    <w:abstractNumId w:val="18"/>
  </w:num>
  <w:num w:numId="21">
    <w:abstractNumId w:val="1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589" w:firstLine="709"/>
        </w:pPr>
        <w:rPr>
          <w:rFonts w:ascii="Times New Roman" w:eastAsia="Times New Roman" w:hAnsi="Times New Roman" w:cs="Times New Roman"/>
        </w:rPr>
      </w:lvl>
    </w:lvlOverride>
    <w:lvlOverride w:ilvl="1">
      <w:lvl w:ilvl="1">
        <w:start w:val="1"/>
        <w:numFmt w:val="decimal"/>
        <w:pStyle w:val="20"/>
        <w:isLgl/>
        <w:lvlText w:val="%1.%2."/>
        <w:lvlJc w:val="left"/>
        <w:pPr>
          <w:tabs>
            <w:tab w:val="num" w:pos="1865"/>
          </w:tabs>
          <w:ind w:left="589" w:firstLine="709"/>
        </w:pPr>
        <w:rPr>
          <w:rFonts w:hint="default"/>
          <w:u w:val="none"/>
        </w:rPr>
      </w:lvl>
    </w:lvlOverride>
    <w:lvlOverride w:ilvl="2">
      <w:lvl w:ilvl="2">
        <w:start w:val="1"/>
        <w:numFmt w:val="decimal"/>
        <w:pStyle w:val="3"/>
        <w:isLgl/>
        <w:lvlText w:val="%1.%2.%3."/>
        <w:lvlJc w:val="left"/>
        <w:pPr>
          <w:tabs>
            <w:tab w:val="num" w:pos="1865"/>
          </w:tabs>
          <w:ind w:left="589" w:firstLine="709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isLgl/>
        <w:suff w:val="space"/>
        <w:lvlText w:val="%1.%2.%3.%4."/>
        <w:lvlJc w:val="left"/>
        <w:pPr>
          <w:ind w:left="589" w:firstLine="709"/>
        </w:pPr>
        <w:rPr>
          <w:rFonts w:hint="default"/>
        </w:rPr>
      </w:lvl>
    </w:lvlOverride>
    <w:lvlOverride w:ilvl="4">
      <w:lvl w:ilvl="4">
        <w:start w:val="1"/>
        <w:numFmt w:val="decimal"/>
        <w:pStyle w:val="5"/>
        <w:isLgl/>
        <w:suff w:val="space"/>
        <w:lvlText w:val="%1.%2.%3.%4.%5."/>
        <w:lvlJc w:val="left"/>
        <w:pPr>
          <w:ind w:left="590" w:firstLine="708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."/>
        <w:lvlJc w:val="left"/>
        <w:pPr>
          <w:ind w:left="590" w:firstLine="708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67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327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87" w:hanging="360"/>
        </w:pPr>
        <w:rPr>
          <w:rFonts w:hint="default"/>
        </w:rPr>
      </w:lvl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1"/>
  </w:num>
  <w:num w:numId="25">
    <w:abstractNumId w:val="19"/>
  </w:num>
  <w:num w:numId="26">
    <w:abstractNumId w:val="17"/>
  </w:num>
  <w:num w:numId="27">
    <w:abstractNumId w:val="8"/>
  </w:num>
  <w:num w:numId="28">
    <w:abstractNumId w:val="21"/>
  </w:num>
  <w:num w:numId="29">
    <w:abstractNumId w:val="22"/>
  </w:num>
  <w:num w:numId="30">
    <w:abstractNumId w:val="14"/>
  </w:num>
  <w:num w:numId="31">
    <w:abstractNumId w:val="23"/>
  </w:num>
  <w:num w:numId="32">
    <w:abstractNumId w:val="26"/>
  </w:num>
  <w:num w:numId="33">
    <w:abstractNumId w:val="10"/>
  </w:num>
  <w:num w:numId="34">
    <w:abstractNumId w:val="0"/>
  </w:num>
  <w:num w:numId="35">
    <w:abstractNumId w:val="24"/>
  </w:num>
  <w:num w:numId="36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574"/>
    <w:rsid w:val="00003A42"/>
    <w:rsid w:val="00003B7B"/>
    <w:rsid w:val="0001308F"/>
    <w:rsid w:val="000143A2"/>
    <w:rsid w:val="00014690"/>
    <w:rsid w:val="00015222"/>
    <w:rsid w:val="00015B72"/>
    <w:rsid w:val="00020246"/>
    <w:rsid w:val="0002382F"/>
    <w:rsid w:val="000314A0"/>
    <w:rsid w:val="000333E5"/>
    <w:rsid w:val="000345F9"/>
    <w:rsid w:val="00034C94"/>
    <w:rsid w:val="0003588C"/>
    <w:rsid w:val="00040913"/>
    <w:rsid w:val="00051ADE"/>
    <w:rsid w:val="000528CB"/>
    <w:rsid w:val="0006422F"/>
    <w:rsid w:val="00064324"/>
    <w:rsid w:val="000645C6"/>
    <w:rsid w:val="000746E4"/>
    <w:rsid w:val="00076B35"/>
    <w:rsid w:val="000840D4"/>
    <w:rsid w:val="000859E9"/>
    <w:rsid w:val="000A0684"/>
    <w:rsid w:val="000A6EC8"/>
    <w:rsid w:val="000A6EF7"/>
    <w:rsid w:val="000B3B0E"/>
    <w:rsid w:val="000B4A4C"/>
    <w:rsid w:val="000B6370"/>
    <w:rsid w:val="000C0216"/>
    <w:rsid w:val="000C2BD1"/>
    <w:rsid w:val="000C2E84"/>
    <w:rsid w:val="000C5B5F"/>
    <w:rsid w:val="000C6EAC"/>
    <w:rsid w:val="000D193D"/>
    <w:rsid w:val="000D2358"/>
    <w:rsid w:val="000D54ED"/>
    <w:rsid w:val="000E2C59"/>
    <w:rsid w:val="000E3C82"/>
    <w:rsid w:val="000E5608"/>
    <w:rsid w:val="000E6C66"/>
    <w:rsid w:val="000E7D9C"/>
    <w:rsid w:val="000F480A"/>
    <w:rsid w:val="000F5BB2"/>
    <w:rsid w:val="001025AA"/>
    <w:rsid w:val="00113542"/>
    <w:rsid w:val="001162C5"/>
    <w:rsid w:val="00121D90"/>
    <w:rsid w:val="001243B3"/>
    <w:rsid w:val="00127090"/>
    <w:rsid w:val="001307F1"/>
    <w:rsid w:val="001310F5"/>
    <w:rsid w:val="00132AFA"/>
    <w:rsid w:val="00134510"/>
    <w:rsid w:val="001351A6"/>
    <w:rsid w:val="0013599E"/>
    <w:rsid w:val="00136756"/>
    <w:rsid w:val="00136BB5"/>
    <w:rsid w:val="00141535"/>
    <w:rsid w:val="0014749C"/>
    <w:rsid w:val="00153DC0"/>
    <w:rsid w:val="00154EC1"/>
    <w:rsid w:val="0015594D"/>
    <w:rsid w:val="001568DE"/>
    <w:rsid w:val="00160E8E"/>
    <w:rsid w:val="00167A1D"/>
    <w:rsid w:val="00171E93"/>
    <w:rsid w:val="0017367B"/>
    <w:rsid w:val="001746E2"/>
    <w:rsid w:val="00181100"/>
    <w:rsid w:val="001825BB"/>
    <w:rsid w:val="00185BC1"/>
    <w:rsid w:val="00191443"/>
    <w:rsid w:val="00192F4D"/>
    <w:rsid w:val="0019633C"/>
    <w:rsid w:val="00197A4E"/>
    <w:rsid w:val="00197B07"/>
    <w:rsid w:val="001A1562"/>
    <w:rsid w:val="001A3DC9"/>
    <w:rsid w:val="001A5A93"/>
    <w:rsid w:val="001A7DC2"/>
    <w:rsid w:val="001B3B05"/>
    <w:rsid w:val="001B599A"/>
    <w:rsid w:val="001B75F2"/>
    <w:rsid w:val="001B7B8C"/>
    <w:rsid w:val="001C3CC4"/>
    <w:rsid w:val="001C4AEA"/>
    <w:rsid w:val="001C6CDD"/>
    <w:rsid w:val="001C7960"/>
    <w:rsid w:val="001D0A54"/>
    <w:rsid w:val="001D55B1"/>
    <w:rsid w:val="001D5D70"/>
    <w:rsid w:val="001E0C52"/>
    <w:rsid w:val="001E36BF"/>
    <w:rsid w:val="001E5028"/>
    <w:rsid w:val="001E78B4"/>
    <w:rsid w:val="001F1EF6"/>
    <w:rsid w:val="001F25C7"/>
    <w:rsid w:val="00200F2B"/>
    <w:rsid w:val="00202000"/>
    <w:rsid w:val="00203E70"/>
    <w:rsid w:val="0020420F"/>
    <w:rsid w:val="00204A31"/>
    <w:rsid w:val="0020694E"/>
    <w:rsid w:val="00206B01"/>
    <w:rsid w:val="00214DE1"/>
    <w:rsid w:val="0021653B"/>
    <w:rsid w:val="002173C1"/>
    <w:rsid w:val="00226EA6"/>
    <w:rsid w:val="0023021B"/>
    <w:rsid w:val="0023056D"/>
    <w:rsid w:val="0023200B"/>
    <w:rsid w:val="0023602B"/>
    <w:rsid w:val="002376C5"/>
    <w:rsid w:val="002406ED"/>
    <w:rsid w:val="00244661"/>
    <w:rsid w:val="0024501F"/>
    <w:rsid w:val="00245929"/>
    <w:rsid w:val="00247AF6"/>
    <w:rsid w:val="002512B5"/>
    <w:rsid w:val="00252725"/>
    <w:rsid w:val="002544A2"/>
    <w:rsid w:val="00254AF8"/>
    <w:rsid w:val="00256713"/>
    <w:rsid w:val="002572CC"/>
    <w:rsid w:val="00267574"/>
    <w:rsid w:val="002707E7"/>
    <w:rsid w:val="0027118F"/>
    <w:rsid w:val="00275D34"/>
    <w:rsid w:val="002920D1"/>
    <w:rsid w:val="00292BFD"/>
    <w:rsid w:val="002977AA"/>
    <w:rsid w:val="002A13AF"/>
    <w:rsid w:val="002A2BA4"/>
    <w:rsid w:val="002A4A99"/>
    <w:rsid w:val="002A4D1E"/>
    <w:rsid w:val="002B18AC"/>
    <w:rsid w:val="002B18E8"/>
    <w:rsid w:val="002B2023"/>
    <w:rsid w:val="002B2D6E"/>
    <w:rsid w:val="002B3056"/>
    <w:rsid w:val="002B5913"/>
    <w:rsid w:val="002C0EC5"/>
    <w:rsid w:val="002C44BF"/>
    <w:rsid w:val="002C4801"/>
    <w:rsid w:val="002C6D93"/>
    <w:rsid w:val="002D0056"/>
    <w:rsid w:val="002D1856"/>
    <w:rsid w:val="002D4095"/>
    <w:rsid w:val="002D5D93"/>
    <w:rsid w:val="002D7230"/>
    <w:rsid w:val="002D73CA"/>
    <w:rsid w:val="002E15E5"/>
    <w:rsid w:val="002E31FA"/>
    <w:rsid w:val="002E3527"/>
    <w:rsid w:val="002E48DD"/>
    <w:rsid w:val="002E6880"/>
    <w:rsid w:val="002F284C"/>
    <w:rsid w:val="002F67A3"/>
    <w:rsid w:val="002F6FAA"/>
    <w:rsid w:val="00303C33"/>
    <w:rsid w:val="00306C1E"/>
    <w:rsid w:val="00310933"/>
    <w:rsid w:val="0031464D"/>
    <w:rsid w:val="0032154B"/>
    <w:rsid w:val="003237EF"/>
    <w:rsid w:val="0032633F"/>
    <w:rsid w:val="0033340D"/>
    <w:rsid w:val="003354DB"/>
    <w:rsid w:val="00335612"/>
    <w:rsid w:val="00340CF5"/>
    <w:rsid w:val="003446C7"/>
    <w:rsid w:val="003454AF"/>
    <w:rsid w:val="00346377"/>
    <w:rsid w:val="00347C32"/>
    <w:rsid w:val="00350FB5"/>
    <w:rsid w:val="003524C3"/>
    <w:rsid w:val="00353C58"/>
    <w:rsid w:val="00354BE6"/>
    <w:rsid w:val="003569BA"/>
    <w:rsid w:val="003571D6"/>
    <w:rsid w:val="00360E7F"/>
    <w:rsid w:val="003615DA"/>
    <w:rsid w:val="00365542"/>
    <w:rsid w:val="0036775B"/>
    <w:rsid w:val="0037077A"/>
    <w:rsid w:val="00371AC5"/>
    <w:rsid w:val="0037220A"/>
    <w:rsid w:val="0037382A"/>
    <w:rsid w:val="00384371"/>
    <w:rsid w:val="00386591"/>
    <w:rsid w:val="00387AAB"/>
    <w:rsid w:val="00387E1B"/>
    <w:rsid w:val="00390294"/>
    <w:rsid w:val="0039094D"/>
    <w:rsid w:val="00391B39"/>
    <w:rsid w:val="00391B48"/>
    <w:rsid w:val="00391CB4"/>
    <w:rsid w:val="00396224"/>
    <w:rsid w:val="003A57AC"/>
    <w:rsid w:val="003B037A"/>
    <w:rsid w:val="003B1A30"/>
    <w:rsid w:val="003B2395"/>
    <w:rsid w:val="003B350B"/>
    <w:rsid w:val="003B36CC"/>
    <w:rsid w:val="003B3DA2"/>
    <w:rsid w:val="003B54B5"/>
    <w:rsid w:val="003B570F"/>
    <w:rsid w:val="003D01E6"/>
    <w:rsid w:val="003D0E10"/>
    <w:rsid w:val="003D1826"/>
    <w:rsid w:val="003D2314"/>
    <w:rsid w:val="003D5085"/>
    <w:rsid w:val="003E0503"/>
    <w:rsid w:val="003E1021"/>
    <w:rsid w:val="003E1E6B"/>
    <w:rsid w:val="003E6B66"/>
    <w:rsid w:val="003F702D"/>
    <w:rsid w:val="003F7FA0"/>
    <w:rsid w:val="00401163"/>
    <w:rsid w:val="004153B5"/>
    <w:rsid w:val="00430D6F"/>
    <w:rsid w:val="0043289B"/>
    <w:rsid w:val="004355F8"/>
    <w:rsid w:val="004370D2"/>
    <w:rsid w:val="0045213A"/>
    <w:rsid w:val="00455A06"/>
    <w:rsid w:val="00457ED1"/>
    <w:rsid w:val="0046073F"/>
    <w:rsid w:val="00466BC3"/>
    <w:rsid w:val="004703BD"/>
    <w:rsid w:val="0047100C"/>
    <w:rsid w:val="004713F2"/>
    <w:rsid w:val="00471B19"/>
    <w:rsid w:val="00474157"/>
    <w:rsid w:val="00474D1A"/>
    <w:rsid w:val="0047633F"/>
    <w:rsid w:val="00477626"/>
    <w:rsid w:val="00480571"/>
    <w:rsid w:val="00481360"/>
    <w:rsid w:val="00486027"/>
    <w:rsid w:val="00487AF8"/>
    <w:rsid w:val="00491B41"/>
    <w:rsid w:val="00491C5D"/>
    <w:rsid w:val="00493CBC"/>
    <w:rsid w:val="004A0614"/>
    <w:rsid w:val="004A24CD"/>
    <w:rsid w:val="004A3031"/>
    <w:rsid w:val="004B3228"/>
    <w:rsid w:val="004B5834"/>
    <w:rsid w:val="004C467A"/>
    <w:rsid w:val="004C5957"/>
    <w:rsid w:val="004D3A6A"/>
    <w:rsid w:val="004D7ABF"/>
    <w:rsid w:val="004E0709"/>
    <w:rsid w:val="004E3E05"/>
    <w:rsid w:val="004E4B52"/>
    <w:rsid w:val="004E6FB0"/>
    <w:rsid w:val="004F3485"/>
    <w:rsid w:val="004F7D49"/>
    <w:rsid w:val="00500EFE"/>
    <w:rsid w:val="00502660"/>
    <w:rsid w:val="00506204"/>
    <w:rsid w:val="00506A1A"/>
    <w:rsid w:val="0051423C"/>
    <w:rsid w:val="00515F8E"/>
    <w:rsid w:val="0051699E"/>
    <w:rsid w:val="0051751A"/>
    <w:rsid w:val="005255B3"/>
    <w:rsid w:val="0053187E"/>
    <w:rsid w:val="0053199B"/>
    <w:rsid w:val="005323B5"/>
    <w:rsid w:val="00533CC7"/>
    <w:rsid w:val="00534239"/>
    <w:rsid w:val="00542393"/>
    <w:rsid w:val="005433E3"/>
    <w:rsid w:val="00546B97"/>
    <w:rsid w:val="00564567"/>
    <w:rsid w:val="005672F6"/>
    <w:rsid w:val="005709F4"/>
    <w:rsid w:val="00574D19"/>
    <w:rsid w:val="00575E28"/>
    <w:rsid w:val="00576092"/>
    <w:rsid w:val="0058473C"/>
    <w:rsid w:val="005867F9"/>
    <w:rsid w:val="00586EE0"/>
    <w:rsid w:val="005874E7"/>
    <w:rsid w:val="0059457E"/>
    <w:rsid w:val="0059751F"/>
    <w:rsid w:val="005A03B6"/>
    <w:rsid w:val="005A168C"/>
    <w:rsid w:val="005A170C"/>
    <w:rsid w:val="005A6FAA"/>
    <w:rsid w:val="005B5CAF"/>
    <w:rsid w:val="005B65A2"/>
    <w:rsid w:val="005C0014"/>
    <w:rsid w:val="005C2F53"/>
    <w:rsid w:val="005C5D51"/>
    <w:rsid w:val="005D17BE"/>
    <w:rsid w:val="005D264E"/>
    <w:rsid w:val="005D63CC"/>
    <w:rsid w:val="005E0F04"/>
    <w:rsid w:val="005E67EE"/>
    <w:rsid w:val="005F03FA"/>
    <w:rsid w:val="005F5FB5"/>
    <w:rsid w:val="006019AD"/>
    <w:rsid w:val="00605759"/>
    <w:rsid w:val="0060747C"/>
    <w:rsid w:val="006110E9"/>
    <w:rsid w:val="00613376"/>
    <w:rsid w:val="006172C6"/>
    <w:rsid w:val="006244DB"/>
    <w:rsid w:val="00625ADA"/>
    <w:rsid w:val="00630C86"/>
    <w:rsid w:val="0063191E"/>
    <w:rsid w:val="00637BFF"/>
    <w:rsid w:val="00642A9B"/>
    <w:rsid w:val="00643A95"/>
    <w:rsid w:val="00644815"/>
    <w:rsid w:val="00647998"/>
    <w:rsid w:val="00652DF8"/>
    <w:rsid w:val="00656009"/>
    <w:rsid w:val="0066267F"/>
    <w:rsid w:val="006626CD"/>
    <w:rsid w:val="006659BE"/>
    <w:rsid w:val="006734A5"/>
    <w:rsid w:val="00674ABF"/>
    <w:rsid w:val="00676AFA"/>
    <w:rsid w:val="00682150"/>
    <w:rsid w:val="00683037"/>
    <w:rsid w:val="00684208"/>
    <w:rsid w:val="00691A6E"/>
    <w:rsid w:val="00692E76"/>
    <w:rsid w:val="006949C2"/>
    <w:rsid w:val="00696AE3"/>
    <w:rsid w:val="006A15E6"/>
    <w:rsid w:val="006A40A5"/>
    <w:rsid w:val="006A40D3"/>
    <w:rsid w:val="006A543B"/>
    <w:rsid w:val="006A68FC"/>
    <w:rsid w:val="006B1F51"/>
    <w:rsid w:val="006B29FB"/>
    <w:rsid w:val="006B3B1B"/>
    <w:rsid w:val="006B4136"/>
    <w:rsid w:val="006B508C"/>
    <w:rsid w:val="006B7F4B"/>
    <w:rsid w:val="006C34AA"/>
    <w:rsid w:val="006D2758"/>
    <w:rsid w:val="006E415F"/>
    <w:rsid w:val="006E417B"/>
    <w:rsid w:val="006F1851"/>
    <w:rsid w:val="006F3BF4"/>
    <w:rsid w:val="006F51F1"/>
    <w:rsid w:val="006F59AC"/>
    <w:rsid w:val="006F6035"/>
    <w:rsid w:val="006F63DF"/>
    <w:rsid w:val="0070056C"/>
    <w:rsid w:val="00701592"/>
    <w:rsid w:val="007027D1"/>
    <w:rsid w:val="00705430"/>
    <w:rsid w:val="00705E71"/>
    <w:rsid w:val="00711F2F"/>
    <w:rsid w:val="00713E5F"/>
    <w:rsid w:val="007163C1"/>
    <w:rsid w:val="00716AE4"/>
    <w:rsid w:val="00721E19"/>
    <w:rsid w:val="00723B02"/>
    <w:rsid w:val="007241D6"/>
    <w:rsid w:val="00724771"/>
    <w:rsid w:val="0073162F"/>
    <w:rsid w:val="00736627"/>
    <w:rsid w:val="00737AE8"/>
    <w:rsid w:val="00741BA8"/>
    <w:rsid w:val="00741CF9"/>
    <w:rsid w:val="00742A7C"/>
    <w:rsid w:val="007432DB"/>
    <w:rsid w:val="00753BFA"/>
    <w:rsid w:val="00760B2B"/>
    <w:rsid w:val="00761776"/>
    <w:rsid w:val="00764186"/>
    <w:rsid w:val="00765270"/>
    <w:rsid w:val="007662EC"/>
    <w:rsid w:val="007669FB"/>
    <w:rsid w:val="007708C8"/>
    <w:rsid w:val="00772538"/>
    <w:rsid w:val="007733C3"/>
    <w:rsid w:val="00782C4A"/>
    <w:rsid w:val="007848DC"/>
    <w:rsid w:val="007A099F"/>
    <w:rsid w:val="007A0F88"/>
    <w:rsid w:val="007A4B4B"/>
    <w:rsid w:val="007A5836"/>
    <w:rsid w:val="007A7B27"/>
    <w:rsid w:val="007B18F1"/>
    <w:rsid w:val="007B3387"/>
    <w:rsid w:val="007B3E07"/>
    <w:rsid w:val="007B5F92"/>
    <w:rsid w:val="007B6341"/>
    <w:rsid w:val="007B702A"/>
    <w:rsid w:val="007C3F5C"/>
    <w:rsid w:val="007C538C"/>
    <w:rsid w:val="007C54F3"/>
    <w:rsid w:val="007C7378"/>
    <w:rsid w:val="007C7526"/>
    <w:rsid w:val="007D0844"/>
    <w:rsid w:val="007D6F05"/>
    <w:rsid w:val="007D7782"/>
    <w:rsid w:val="007E0197"/>
    <w:rsid w:val="007E0307"/>
    <w:rsid w:val="007E0467"/>
    <w:rsid w:val="007E0545"/>
    <w:rsid w:val="007E5889"/>
    <w:rsid w:val="007F12FC"/>
    <w:rsid w:val="007F14AB"/>
    <w:rsid w:val="007F171B"/>
    <w:rsid w:val="007F2C39"/>
    <w:rsid w:val="007F3E84"/>
    <w:rsid w:val="008026D4"/>
    <w:rsid w:val="00811B46"/>
    <w:rsid w:val="00815890"/>
    <w:rsid w:val="00820227"/>
    <w:rsid w:val="00821D13"/>
    <w:rsid w:val="0082280C"/>
    <w:rsid w:val="00824793"/>
    <w:rsid w:val="00824C4F"/>
    <w:rsid w:val="00826EC7"/>
    <w:rsid w:val="00836A86"/>
    <w:rsid w:val="00844ED1"/>
    <w:rsid w:val="00854838"/>
    <w:rsid w:val="008557D1"/>
    <w:rsid w:val="00855A22"/>
    <w:rsid w:val="00856D57"/>
    <w:rsid w:val="008600CA"/>
    <w:rsid w:val="00861EF2"/>
    <w:rsid w:val="008621ED"/>
    <w:rsid w:val="00864343"/>
    <w:rsid w:val="008647B9"/>
    <w:rsid w:val="00864EC3"/>
    <w:rsid w:val="00867D0E"/>
    <w:rsid w:val="008715B3"/>
    <w:rsid w:val="008729A9"/>
    <w:rsid w:val="00880EE6"/>
    <w:rsid w:val="0088104A"/>
    <w:rsid w:val="00882F54"/>
    <w:rsid w:val="00883F5D"/>
    <w:rsid w:val="00887357"/>
    <w:rsid w:val="00887511"/>
    <w:rsid w:val="00887C72"/>
    <w:rsid w:val="008946C8"/>
    <w:rsid w:val="008A225C"/>
    <w:rsid w:val="008A56DA"/>
    <w:rsid w:val="008A7C9E"/>
    <w:rsid w:val="008B196F"/>
    <w:rsid w:val="008B1F3D"/>
    <w:rsid w:val="008B414C"/>
    <w:rsid w:val="008B5266"/>
    <w:rsid w:val="008C18C9"/>
    <w:rsid w:val="008C3453"/>
    <w:rsid w:val="008C5729"/>
    <w:rsid w:val="008C78BB"/>
    <w:rsid w:val="008C7CA7"/>
    <w:rsid w:val="008D043B"/>
    <w:rsid w:val="008D1C1C"/>
    <w:rsid w:val="008D2B26"/>
    <w:rsid w:val="008D52A3"/>
    <w:rsid w:val="008E3D39"/>
    <w:rsid w:val="008E3D69"/>
    <w:rsid w:val="008E5854"/>
    <w:rsid w:val="008F05F2"/>
    <w:rsid w:val="008F6B5C"/>
    <w:rsid w:val="009061D2"/>
    <w:rsid w:val="00916428"/>
    <w:rsid w:val="00922ECF"/>
    <w:rsid w:val="00923865"/>
    <w:rsid w:val="00925875"/>
    <w:rsid w:val="00926350"/>
    <w:rsid w:val="00926C33"/>
    <w:rsid w:val="00933F13"/>
    <w:rsid w:val="009361BF"/>
    <w:rsid w:val="009419CF"/>
    <w:rsid w:val="00941D59"/>
    <w:rsid w:val="00943D02"/>
    <w:rsid w:val="00945234"/>
    <w:rsid w:val="00957846"/>
    <w:rsid w:val="00961F21"/>
    <w:rsid w:val="00963555"/>
    <w:rsid w:val="0096686C"/>
    <w:rsid w:val="009710FE"/>
    <w:rsid w:val="00976699"/>
    <w:rsid w:val="009775F3"/>
    <w:rsid w:val="00977BDE"/>
    <w:rsid w:val="00983AF5"/>
    <w:rsid w:val="00986007"/>
    <w:rsid w:val="00990F3F"/>
    <w:rsid w:val="00991E38"/>
    <w:rsid w:val="00994144"/>
    <w:rsid w:val="00995F90"/>
    <w:rsid w:val="00996AE1"/>
    <w:rsid w:val="00997494"/>
    <w:rsid w:val="00997583"/>
    <w:rsid w:val="009A0F89"/>
    <w:rsid w:val="009A2845"/>
    <w:rsid w:val="009A46FD"/>
    <w:rsid w:val="009A482A"/>
    <w:rsid w:val="009A5F83"/>
    <w:rsid w:val="009A7051"/>
    <w:rsid w:val="009B0C95"/>
    <w:rsid w:val="009B2881"/>
    <w:rsid w:val="009B468D"/>
    <w:rsid w:val="009C49E3"/>
    <w:rsid w:val="009D39A9"/>
    <w:rsid w:val="009D5611"/>
    <w:rsid w:val="009D57A3"/>
    <w:rsid w:val="009E31D6"/>
    <w:rsid w:val="009E3332"/>
    <w:rsid w:val="009E4C8C"/>
    <w:rsid w:val="009E777F"/>
    <w:rsid w:val="009F211A"/>
    <w:rsid w:val="00A01B80"/>
    <w:rsid w:val="00A051BF"/>
    <w:rsid w:val="00A112FC"/>
    <w:rsid w:val="00A12A4D"/>
    <w:rsid w:val="00A16519"/>
    <w:rsid w:val="00A17680"/>
    <w:rsid w:val="00A20012"/>
    <w:rsid w:val="00A20E2D"/>
    <w:rsid w:val="00A257E3"/>
    <w:rsid w:val="00A26C85"/>
    <w:rsid w:val="00A279D3"/>
    <w:rsid w:val="00A36425"/>
    <w:rsid w:val="00A37635"/>
    <w:rsid w:val="00A37FA1"/>
    <w:rsid w:val="00A40C52"/>
    <w:rsid w:val="00A4301F"/>
    <w:rsid w:val="00A516AF"/>
    <w:rsid w:val="00A5421E"/>
    <w:rsid w:val="00A551C7"/>
    <w:rsid w:val="00A55CFF"/>
    <w:rsid w:val="00A566B8"/>
    <w:rsid w:val="00A61F09"/>
    <w:rsid w:val="00A6483E"/>
    <w:rsid w:val="00A71C79"/>
    <w:rsid w:val="00A7597C"/>
    <w:rsid w:val="00A75E92"/>
    <w:rsid w:val="00A77585"/>
    <w:rsid w:val="00A8066D"/>
    <w:rsid w:val="00A80CD9"/>
    <w:rsid w:val="00A82149"/>
    <w:rsid w:val="00A829B9"/>
    <w:rsid w:val="00A939F7"/>
    <w:rsid w:val="00A97FBD"/>
    <w:rsid w:val="00AA2DD2"/>
    <w:rsid w:val="00AA4DC0"/>
    <w:rsid w:val="00AA522B"/>
    <w:rsid w:val="00AB0A27"/>
    <w:rsid w:val="00AB0A8A"/>
    <w:rsid w:val="00AB17D9"/>
    <w:rsid w:val="00AB2884"/>
    <w:rsid w:val="00AB3204"/>
    <w:rsid w:val="00AB4745"/>
    <w:rsid w:val="00AB48C6"/>
    <w:rsid w:val="00AB4F42"/>
    <w:rsid w:val="00AB6159"/>
    <w:rsid w:val="00AC0AE8"/>
    <w:rsid w:val="00AC1D24"/>
    <w:rsid w:val="00AC2550"/>
    <w:rsid w:val="00AC25E3"/>
    <w:rsid w:val="00AC3177"/>
    <w:rsid w:val="00AC6E0A"/>
    <w:rsid w:val="00AC7089"/>
    <w:rsid w:val="00AC71F8"/>
    <w:rsid w:val="00AD0851"/>
    <w:rsid w:val="00AD23DA"/>
    <w:rsid w:val="00AD3591"/>
    <w:rsid w:val="00AD57C5"/>
    <w:rsid w:val="00AE6A57"/>
    <w:rsid w:val="00AF1F69"/>
    <w:rsid w:val="00AF4E84"/>
    <w:rsid w:val="00B05A96"/>
    <w:rsid w:val="00B05AF6"/>
    <w:rsid w:val="00B142D8"/>
    <w:rsid w:val="00B17568"/>
    <w:rsid w:val="00B22780"/>
    <w:rsid w:val="00B26AEE"/>
    <w:rsid w:val="00B3237A"/>
    <w:rsid w:val="00B33D1D"/>
    <w:rsid w:val="00B359CE"/>
    <w:rsid w:val="00B36E7F"/>
    <w:rsid w:val="00B400E7"/>
    <w:rsid w:val="00B467AB"/>
    <w:rsid w:val="00B46FED"/>
    <w:rsid w:val="00B47701"/>
    <w:rsid w:val="00B53732"/>
    <w:rsid w:val="00B57C21"/>
    <w:rsid w:val="00B60F79"/>
    <w:rsid w:val="00B6285D"/>
    <w:rsid w:val="00B66BE7"/>
    <w:rsid w:val="00B67D07"/>
    <w:rsid w:val="00B73508"/>
    <w:rsid w:val="00B73545"/>
    <w:rsid w:val="00B76D8E"/>
    <w:rsid w:val="00B7792D"/>
    <w:rsid w:val="00B838EB"/>
    <w:rsid w:val="00B85497"/>
    <w:rsid w:val="00B90F20"/>
    <w:rsid w:val="00B91631"/>
    <w:rsid w:val="00B923AB"/>
    <w:rsid w:val="00B93C7A"/>
    <w:rsid w:val="00B95C9B"/>
    <w:rsid w:val="00B9621E"/>
    <w:rsid w:val="00B96F95"/>
    <w:rsid w:val="00BA2E05"/>
    <w:rsid w:val="00BA6C03"/>
    <w:rsid w:val="00BB37DC"/>
    <w:rsid w:val="00BB3C52"/>
    <w:rsid w:val="00BB6B0F"/>
    <w:rsid w:val="00BC049B"/>
    <w:rsid w:val="00BC0766"/>
    <w:rsid w:val="00BC15B4"/>
    <w:rsid w:val="00BC293B"/>
    <w:rsid w:val="00BC61AB"/>
    <w:rsid w:val="00BD1C01"/>
    <w:rsid w:val="00BD3E8A"/>
    <w:rsid w:val="00BD4CC4"/>
    <w:rsid w:val="00BE3410"/>
    <w:rsid w:val="00BE59EC"/>
    <w:rsid w:val="00BE720A"/>
    <w:rsid w:val="00BE7E3B"/>
    <w:rsid w:val="00BF2940"/>
    <w:rsid w:val="00BF3A72"/>
    <w:rsid w:val="00BF5DDA"/>
    <w:rsid w:val="00C00FFE"/>
    <w:rsid w:val="00C02CB2"/>
    <w:rsid w:val="00C07F8B"/>
    <w:rsid w:val="00C10C72"/>
    <w:rsid w:val="00C11CB2"/>
    <w:rsid w:val="00C137B7"/>
    <w:rsid w:val="00C17C73"/>
    <w:rsid w:val="00C214CB"/>
    <w:rsid w:val="00C32B92"/>
    <w:rsid w:val="00C43EF8"/>
    <w:rsid w:val="00C44377"/>
    <w:rsid w:val="00C5029D"/>
    <w:rsid w:val="00C519D4"/>
    <w:rsid w:val="00C52FDD"/>
    <w:rsid w:val="00C63A06"/>
    <w:rsid w:val="00C6784F"/>
    <w:rsid w:val="00C67EF6"/>
    <w:rsid w:val="00C72DEA"/>
    <w:rsid w:val="00C80227"/>
    <w:rsid w:val="00C81D77"/>
    <w:rsid w:val="00C86D32"/>
    <w:rsid w:val="00C900BC"/>
    <w:rsid w:val="00C90A99"/>
    <w:rsid w:val="00C91339"/>
    <w:rsid w:val="00C9463E"/>
    <w:rsid w:val="00C9576A"/>
    <w:rsid w:val="00C966D0"/>
    <w:rsid w:val="00CA098E"/>
    <w:rsid w:val="00CA1226"/>
    <w:rsid w:val="00CA1E7D"/>
    <w:rsid w:val="00CA4C0C"/>
    <w:rsid w:val="00CA58ED"/>
    <w:rsid w:val="00CA5F7D"/>
    <w:rsid w:val="00CA66B6"/>
    <w:rsid w:val="00CC16C7"/>
    <w:rsid w:val="00CC1820"/>
    <w:rsid w:val="00CC40E1"/>
    <w:rsid w:val="00CD252B"/>
    <w:rsid w:val="00CD67BB"/>
    <w:rsid w:val="00CD7B36"/>
    <w:rsid w:val="00CE11AD"/>
    <w:rsid w:val="00CE1E18"/>
    <w:rsid w:val="00CE5736"/>
    <w:rsid w:val="00CE6335"/>
    <w:rsid w:val="00CF1845"/>
    <w:rsid w:val="00CF4939"/>
    <w:rsid w:val="00D00847"/>
    <w:rsid w:val="00D00B9C"/>
    <w:rsid w:val="00D01B05"/>
    <w:rsid w:val="00D0476E"/>
    <w:rsid w:val="00D11447"/>
    <w:rsid w:val="00D11829"/>
    <w:rsid w:val="00D127B5"/>
    <w:rsid w:val="00D13D90"/>
    <w:rsid w:val="00D20931"/>
    <w:rsid w:val="00D22CD2"/>
    <w:rsid w:val="00D22D15"/>
    <w:rsid w:val="00D24160"/>
    <w:rsid w:val="00D244ED"/>
    <w:rsid w:val="00D3284E"/>
    <w:rsid w:val="00D33834"/>
    <w:rsid w:val="00D3478F"/>
    <w:rsid w:val="00D34929"/>
    <w:rsid w:val="00D36E16"/>
    <w:rsid w:val="00D40FEC"/>
    <w:rsid w:val="00D43E5F"/>
    <w:rsid w:val="00D463E2"/>
    <w:rsid w:val="00D514D1"/>
    <w:rsid w:val="00D52A62"/>
    <w:rsid w:val="00D6239C"/>
    <w:rsid w:val="00D62701"/>
    <w:rsid w:val="00D64E02"/>
    <w:rsid w:val="00D67175"/>
    <w:rsid w:val="00D70824"/>
    <w:rsid w:val="00D70B01"/>
    <w:rsid w:val="00D728FC"/>
    <w:rsid w:val="00D7412C"/>
    <w:rsid w:val="00D76FD8"/>
    <w:rsid w:val="00D81C6F"/>
    <w:rsid w:val="00D874A7"/>
    <w:rsid w:val="00D9158B"/>
    <w:rsid w:val="00D94A01"/>
    <w:rsid w:val="00DA1CC6"/>
    <w:rsid w:val="00DA2D42"/>
    <w:rsid w:val="00DA408C"/>
    <w:rsid w:val="00DA4174"/>
    <w:rsid w:val="00DB07EE"/>
    <w:rsid w:val="00DB43AE"/>
    <w:rsid w:val="00DB6017"/>
    <w:rsid w:val="00DC16F4"/>
    <w:rsid w:val="00DC23C5"/>
    <w:rsid w:val="00DC47B8"/>
    <w:rsid w:val="00DD1180"/>
    <w:rsid w:val="00DD2439"/>
    <w:rsid w:val="00DD43BA"/>
    <w:rsid w:val="00DD7063"/>
    <w:rsid w:val="00DE64A1"/>
    <w:rsid w:val="00DE7BA5"/>
    <w:rsid w:val="00DF04D6"/>
    <w:rsid w:val="00DF1FC1"/>
    <w:rsid w:val="00DF3A90"/>
    <w:rsid w:val="00DF79A0"/>
    <w:rsid w:val="00E00FDB"/>
    <w:rsid w:val="00E01F6D"/>
    <w:rsid w:val="00E041A8"/>
    <w:rsid w:val="00E04C3B"/>
    <w:rsid w:val="00E05A43"/>
    <w:rsid w:val="00E07CCA"/>
    <w:rsid w:val="00E11239"/>
    <w:rsid w:val="00E30864"/>
    <w:rsid w:val="00E30DD3"/>
    <w:rsid w:val="00E320C4"/>
    <w:rsid w:val="00E34BC5"/>
    <w:rsid w:val="00E409F7"/>
    <w:rsid w:val="00E416CA"/>
    <w:rsid w:val="00E4356A"/>
    <w:rsid w:val="00E462CB"/>
    <w:rsid w:val="00E47E0D"/>
    <w:rsid w:val="00E503B2"/>
    <w:rsid w:val="00E50D47"/>
    <w:rsid w:val="00E57D71"/>
    <w:rsid w:val="00E634C0"/>
    <w:rsid w:val="00E67CBD"/>
    <w:rsid w:val="00E71BA3"/>
    <w:rsid w:val="00E75923"/>
    <w:rsid w:val="00E80CA1"/>
    <w:rsid w:val="00E80D53"/>
    <w:rsid w:val="00E82872"/>
    <w:rsid w:val="00E82D8A"/>
    <w:rsid w:val="00E83F67"/>
    <w:rsid w:val="00E85EC4"/>
    <w:rsid w:val="00E8726E"/>
    <w:rsid w:val="00E87A8B"/>
    <w:rsid w:val="00E90679"/>
    <w:rsid w:val="00E93A16"/>
    <w:rsid w:val="00EA1AF8"/>
    <w:rsid w:val="00EA5764"/>
    <w:rsid w:val="00EA63E4"/>
    <w:rsid w:val="00EB0FB0"/>
    <w:rsid w:val="00EB4F4C"/>
    <w:rsid w:val="00EB579E"/>
    <w:rsid w:val="00EB5B16"/>
    <w:rsid w:val="00EB694F"/>
    <w:rsid w:val="00EC24E8"/>
    <w:rsid w:val="00EC5E37"/>
    <w:rsid w:val="00EC6715"/>
    <w:rsid w:val="00ED47DA"/>
    <w:rsid w:val="00ED5194"/>
    <w:rsid w:val="00ED5FE7"/>
    <w:rsid w:val="00EE336F"/>
    <w:rsid w:val="00EE6D17"/>
    <w:rsid w:val="00EE73C7"/>
    <w:rsid w:val="00EF6016"/>
    <w:rsid w:val="00EF76E0"/>
    <w:rsid w:val="00F01105"/>
    <w:rsid w:val="00F01996"/>
    <w:rsid w:val="00F036C2"/>
    <w:rsid w:val="00F12EDC"/>
    <w:rsid w:val="00F15705"/>
    <w:rsid w:val="00F22821"/>
    <w:rsid w:val="00F30A67"/>
    <w:rsid w:val="00F37DA3"/>
    <w:rsid w:val="00F4050A"/>
    <w:rsid w:val="00F44456"/>
    <w:rsid w:val="00F4675A"/>
    <w:rsid w:val="00F53864"/>
    <w:rsid w:val="00F64C6F"/>
    <w:rsid w:val="00F70315"/>
    <w:rsid w:val="00F7096F"/>
    <w:rsid w:val="00F712A9"/>
    <w:rsid w:val="00F71CFC"/>
    <w:rsid w:val="00F7248F"/>
    <w:rsid w:val="00F76E4F"/>
    <w:rsid w:val="00F81734"/>
    <w:rsid w:val="00F938F2"/>
    <w:rsid w:val="00F9673E"/>
    <w:rsid w:val="00FA0CD4"/>
    <w:rsid w:val="00FA23C8"/>
    <w:rsid w:val="00FA7C39"/>
    <w:rsid w:val="00FB3293"/>
    <w:rsid w:val="00FB38BF"/>
    <w:rsid w:val="00FB4A16"/>
    <w:rsid w:val="00FB6453"/>
    <w:rsid w:val="00FC2971"/>
    <w:rsid w:val="00FC42BF"/>
    <w:rsid w:val="00FC78FA"/>
    <w:rsid w:val="00FD49F0"/>
    <w:rsid w:val="00FD4F6E"/>
    <w:rsid w:val="00FD57B0"/>
    <w:rsid w:val="00FE3E85"/>
    <w:rsid w:val="00FE7000"/>
    <w:rsid w:val="00FF185B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39B0"/>
  <w15:docId w15:val="{15932714-C3E1-4FAF-8D0B-52159E6BA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04C3B"/>
  </w:style>
  <w:style w:type="paragraph" w:styleId="10">
    <w:name w:val="heading 1"/>
    <w:basedOn w:val="a0"/>
    <w:next w:val="a0"/>
    <w:link w:val="11"/>
    <w:uiPriority w:val="9"/>
    <w:qFormat/>
    <w:rsid w:val="00AB28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SL_Абзац списка,Bakin_Абзац списка,SL_Абзац списка таблица,Bullet List,FooterText,numbered,Содержание. 2 уровень,РГ_Абзац списка,Нумерованый список"/>
    <w:basedOn w:val="a0"/>
    <w:link w:val="a5"/>
    <w:uiPriority w:val="34"/>
    <w:qFormat/>
    <w:rsid w:val="00AC71F8"/>
    <w:pPr>
      <w:ind w:left="720"/>
      <w:contextualSpacing/>
    </w:pPr>
  </w:style>
  <w:style w:type="paragraph" w:styleId="a6">
    <w:name w:val="Normal (Web)"/>
    <w:basedOn w:val="a0"/>
    <w:uiPriority w:val="99"/>
    <w:semiHidden/>
    <w:unhideWhenUsed/>
    <w:rsid w:val="003B3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1"/>
    <w:uiPriority w:val="22"/>
    <w:qFormat/>
    <w:rsid w:val="003B350B"/>
    <w:rPr>
      <w:b/>
      <w:bCs/>
    </w:rPr>
  </w:style>
  <w:style w:type="character" w:styleId="a8">
    <w:name w:val="Hyperlink"/>
    <w:basedOn w:val="a1"/>
    <w:uiPriority w:val="99"/>
    <w:unhideWhenUsed/>
    <w:rsid w:val="003B350B"/>
    <w:rPr>
      <w:color w:val="0000FF"/>
      <w:u w:val="single"/>
    </w:rPr>
  </w:style>
  <w:style w:type="paragraph" w:customStyle="1" w:styleId="a9">
    <w:name w:val="Отступ абзаца"/>
    <w:basedOn w:val="a0"/>
    <w:qFormat/>
    <w:rsid w:val="001825BB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a">
    <w:name w:val="header"/>
    <w:basedOn w:val="a0"/>
    <w:link w:val="ab"/>
    <w:uiPriority w:val="99"/>
    <w:unhideWhenUsed/>
    <w:rsid w:val="003B3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B36CC"/>
  </w:style>
  <w:style w:type="paragraph" w:styleId="ac">
    <w:name w:val="footer"/>
    <w:basedOn w:val="a0"/>
    <w:link w:val="ad"/>
    <w:uiPriority w:val="99"/>
    <w:unhideWhenUsed/>
    <w:rsid w:val="003B36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B36CC"/>
  </w:style>
  <w:style w:type="table" w:styleId="ae">
    <w:name w:val="Table Grid"/>
    <w:basedOn w:val="a2"/>
    <w:uiPriority w:val="39"/>
    <w:rsid w:val="00AB2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1"/>
    <w:link w:val="10"/>
    <w:uiPriority w:val="9"/>
    <w:rsid w:val="00AB288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TOC Heading"/>
    <w:basedOn w:val="10"/>
    <w:next w:val="a0"/>
    <w:uiPriority w:val="39"/>
    <w:unhideWhenUsed/>
    <w:qFormat/>
    <w:rsid w:val="00AB2884"/>
    <w:pPr>
      <w:spacing w:line="259" w:lineRule="auto"/>
      <w:outlineLvl w:val="9"/>
    </w:pPr>
    <w:rPr>
      <w:lang w:eastAsia="ru-RU"/>
    </w:rPr>
  </w:style>
  <w:style w:type="paragraph" w:customStyle="1" w:styleId="2">
    <w:name w:val="Заголовок2"/>
    <w:basedOn w:val="10"/>
    <w:link w:val="21"/>
    <w:qFormat/>
    <w:rsid w:val="000B3B0E"/>
    <w:pPr>
      <w:numPr>
        <w:numId w:val="9"/>
      </w:numPr>
      <w:spacing w:line="240" w:lineRule="auto"/>
      <w:ind w:left="1069"/>
      <w:jc w:val="center"/>
    </w:pPr>
    <w:rPr>
      <w:rFonts w:ascii="Times New Roman" w:hAnsi="Times New Roman" w:cs="Times New Roman"/>
      <w:b/>
      <w:color w:val="auto"/>
      <w:sz w:val="26"/>
      <w:szCs w:val="26"/>
    </w:rPr>
  </w:style>
  <w:style w:type="paragraph" w:styleId="12">
    <w:name w:val="toc 1"/>
    <w:basedOn w:val="a0"/>
    <w:next w:val="a0"/>
    <w:autoRedefine/>
    <w:uiPriority w:val="39"/>
    <w:unhideWhenUsed/>
    <w:rsid w:val="00B60F79"/>
    <w:pPr>
      <w:tabs>
        <w:tab w:val="left" w:pos="284"/>
        <w:tab w:val="right" w:leader="dot" w:pos="10195"/>
      </w:tabs>
      <w:spacing w:after="0" w:line="240" w:lineRule="auto"/>
    </w:pPr>
  </w:style>
  <w:style w:type="character" w:customStyle="1" w:styleId="a5">
    <w:name w:val="Абзац списка Знак"/>
    <w:aliases w:val="SL_Абзац списка Знак,Bakin_Абзац списка Знак,SL_Абзац списка таблица Знак,Bullet List Знак,FooterText Знак,numbered Знак,Содержание. 2 уровень Знак,РГ_Абзац списка Знак,Нумерованый список Знак"/>
    <w:basedOn w:val="a1"/>
    <w:link w:val="a4"/>
    <w:uiPriority w:val="34"/>
    <w:rsid w:val="000B3B0E"/>
  </w:style>
  <w:style w:type="character" w:customStyle="1" w:styleId="21">
    <w:name w:val="Заголовок2 Знак"/>
    <w:basedOn w:val="a5"/>
    <w:link w:val="2"/>
    <w:rsid w:val="000B3B0E"/>
    <w:rPr>
      <w:rFonts w:ascii="Times New Roman" w:eastAsiaTheme="majorEastAsia" w:hAnsi="Times New Roman" w:cs="Times New Roman"/>
      <w:b/>
      <w:sz w:val="26"/>
      <w:szCs w:val="26"/>
    </w:rPr>
  </w:style>
  <w:style w:type="numbering" w:customStyle="1" w:styleId="a">
    <w:name w:val="Большой список"/>
    <w:uiPriority w:val="99"/>
    <w:rsid w:val="00E634C0"/>
    <w:pPr>
      <w:numPr>
        <w:numId w:val="16"/>
      </w:numPr>
    </w:pPr>
  </w:style>
  <w:style w:type="paragraph" w:customStyle="1" w:styleId="1">
    <w:name w:val="Большой список уровень 1"/>
    <w:basedOn w:val="a0"/>
    <w:next w:val="a0"/>
    <w:qFormat/>
    <w:rsid w:val="00E634C0"/>
    <w:pPr>
      <w:keepNext/>
      <w:numPr>
        <w:numId w:val="16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4"/>
      <w:lang w:eastAsia="ru-RU"/>
    </w:rPr>
  </w:style>
  <w:style w:type="paragraph" w:customStyle="1" w:styleId="20">
    <w:name w:val="Большой список уровень 2"/>
    <w:basedOn w:val="a0"/>
    <w:qFormat/>
    <w:rsid w:val="00E634C0"/>
    <w:pPr>
      <w:widowControl w:val="0"/>
      <w:numPr>
        <w:ilvl w:val="1"/>
        <w:numId w:val="16"/>
      </w:numPr>
      <w:spacing w:after="0"/>
      <w:jc w:val="both"/>
    </w:pPr>
    <w:rPr>
      <w:rFonts w:ascii="Times New Roman" w:hAnsi="Times New Roman" w:cs="Times New Roman"/>
      <w:sz w:val="26"/>
      <w:szCs w:val="24"/>
    </w:rPr>
  </w:style>
  <w:style w:type="paragraph" w:customStyle="1" w:styleId="3">
    <w:name w:val="Большой список уровень 3"/>
    <w:basedOn w:val="20"/>
    <w:qFormat/>
    <w:rsid w:val="00E634C0"/>
    <w:pPr>
      <w:numPr>
        <w:ilvl w:val="2"/>
      </w:numPr>
      <w:ind w:left="0"/>
    </w:pPr>
    <w:rPr>
      <w:rFonts w:cstheme="minorBidi"/>
    </w:rPr>
  </w:style>
  <w:style w:type="paragraph" w:customStyle="1" w:styleId="4">
    <w:name w:val="Большой список уровень 4 + без курсива"/>
    <w:basedOn w:val="3"/>
    <w:link w:val="40"/>
    <w:qFormat/>
    <w:rsid w:val="00E634C0"/>
    <w:pPr>
      <w:numPr>
        <w:ilvl w:val="3"/>
      </w:numPr>
    </w:pPr>
  </w:style>
  <w:style w:type="paragraph" w:customStyle="1" w:styleId="5">
    <w:name w:val="Большой список уровень 5"/>
    <w:basedOn w:val="4"/>
    <w:qFormat/>
    <w:rsid w:val="00E634C0"/>
    <w:pPr>
      <w:numPr>
        <w:ilvl w:val="4"/>
      </w:numPr>
      <w:ind w:left="3600" w:hanging="360"/>
    </w:pPr>
    <w:rPr>
      <w:i/>
    </w:rPr>
  </w:style>
  <w:style w:type="character" w:customStyle="1" w:styleId="40">
    <w:name w:val="Большой список уровень 4 + без курсива Знак"/>
    <w:basedOn w:val="a1"/>
    <w:link w:val="4"/>
    <w:rsid w:val="00E634C0"/>
    <w:rPr>
      <w:rFonts w:ascii="Times New Roman" w:hAnsi="Times New Roman"/>
      <w:sz w:val="26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2406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2406E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5A6FAA"/>
  </w:style>
  <w:style w:type="paragraph" w:customStyle="1" w:styleId="ConsNormal">
    <w:name w:val="ConsNormal"/>
    <w:uiPriority w:val="99"/>
    <w:rsid w:val="00252725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D5D9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80&amp;dst=10036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80&amp;dst=1003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0A63-6F35-4FB7-AEE0-F708C08BB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1847</TotalTime>
  <Pages>7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user1907</dc:creator>
  <cp:keywords/>
  <dc:description/>
  <cp:lastModifiedBy>Алексеева Наталья Николаевна</cp:lastModifiedBy>
  <cp:revision>26</cp:revision>
  <cp:lastPrinted>2022-12-28T00:39:00Z</cp:lastPrinted>
  <dcterms:created xsi:type="dcterms:W3CDTF">2024-11-28T04:54:00Z</dcterms:created>
  <dcterms:modified xsi:type="dcterms:W3CDTF">2025-02-25T02:47:00Z</dcterms:modified>
</cp:coreProperties>
</file>